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EEDD0" w14:textId="5F7F304C" w:rsidR="005D2E7C" w:rsidRDefault="005D2E7C" w:rsidP="005D2E7C">
      <w:pPr>
        <w:pStyle w:val="Heading1"/>
      </w:pPr>
      <w:r>
        <w:t>Mississi</w:t>
      </w:r>
      <w:bookmarkStart w:id="0" w:name="_GoBack"/>
      <w:bookmarkEnd w:id="0"/>
      <w:r>
        <w:t>ppi State University Extension Service</w:t>
      </w:r>
    </w:p>
    <w:p w14:paraId="7D5A410A" w14:textId="62733CC3" w:rsidR="00D5634C" w:rsidRPr="005D2E7C" w:rsidRDefault="00D5634C" w:rsidP="005D2E7C">
      <w:pPr>
        <w:pStyle w:val="Heading2"/>
      </w:pPr>
      <w:r w:rsidRPr="005D2E7C">
        <w:t xml:space="preserve">Coordination </w:t>
      </w:r>
      <w:r w:rsidR="00325505" w:rsidRPr="005D2E7C">
        <w:t xml:space="preserve">and </w:t>
      </w:r>
      <w:r w:rsidR="00833863" w:rsidRPr="005D2E7C">
        <w:t xml:space="preserve">Crop Planning </w:t>
      </w:r>
      <w:r w:rsidR="009F3D14" w:rsidRPr="005D2E7C">
        <w:t xml:space="preserve">in </w:t>
      </w:r>
      <w:r w:rsidR="00833863" w:rsidRPr="005D2E7C">
        <w:t>Local Food Systems</w:t>
      </w:r>
      <w:r w:rsidR="005D2E7C" w:rsidRPr="005D2E7C">
        <w:t xml:space="preserve">: </w:t>
      </w:r>
      <w:r w:rsidR="007F58B4" w:rsidRPr="005D2E7C">
        <w:t>Considerations for Local Aggregators, Coordinators, and Distributors</w:t>
      </w:r>
    </w:p>
    <w:p w14:paraId="7D121A5D" w14:textId="62B433B7" w:rsidR="007D0C29" w:rsidRPr="006236EA" w:rsidRDefault="007D0C29" w:rsidP="00630B9B">
      <w:r w:rsidRPr="006236EA">
        <w:t xml:space="preserve">The information provided in this publication could be useful for organizations </w:t>
      </w:r>
      <w:r w:rsidR="00174938" w:rsidRPr="006236EA">
        <w:t xml:space="preserve">working with networks of agricultural </w:t>
      </w:r>
      <w:r w:rsidR="00D90991" w:rsidRPr="006236EA">
        <w:t>producers to coordinate, aggregate, distribute, and market local foods.</w:t>
      </w:r>
      <w:r w:rsidRPr="006236EA">
        <w:t xml:space="preserve"> Some of these organization could be food hubs, </w:t>
      </w:r>
      <w:r w:rsidR="00174938" w:rsidRPr="006236EA">
        <w:t xml:space="preserve">producers’ </w:t>
      </w:r>
      <w:r w:rsidRPr="006236EA">
        <w:t xml:space="preserve">cooperatives, </w:t>
      </w:r>
      <w:r w:rsidR="00174938" w:rsidRPr="006236EA">
        <w:t xml:space="preserve">and </w:t>
      </w:r>
      <w:r w:rsidR="00FF353F" w:rsidRPr="006236EA">
        <w:t>any other type</w:t>
      </w:r>
      <w:r w:rsidR="00174938" w:rsidRPr="006236EA">
        <w:t xml:space="preserve"> of </w:t>
      </w:r>
      <w:r w:rsidR="00FF353F" w:rsidRPr="006236EA">
        <w:t>organization coordinating supply and demand of local foods</w:t>
      </w:r>
      <w:r w:rsidR="00116F10" w:rsidRPr="006236EA">
        <w:t xml:space="preserve">. </w:t>
      </w:r>
      <w:r w:rsidR="00FF353F" w:rsidRPr="006236EA">
        <w:t>Some of the principles covered in this publication could also be useful for farmers market managers and planners. Because t</w:t>
      </w:r>
      <w:r w:rsidR="00116F10" w:rsidRPr="006236EA">
        <w:t xml:space="preserve">hese organizations </w:t>
      </w:r>
      <w:r w:rsidR="002E0A8A" w:rsidRPr="006236EA">
        <w:t>could be for business or no</w:t>
      </w:r>
      <w:r w:rsidR="00D90991" w:rsidRPr="006236EA">
        <w:t>n</w:t>
      </w:r>
      <w:r w:rsidR="002E0A8A" w:rsidRPr="006236EA">
        <w:t>profit organizations</w:t>
      </w:r>
      <w:r w:rsidR="00116F10" w:rsidRPr="006236EA">
        <w:t>, we will refer to them simply</w:t>
      </w:r>
      <w:r w:rsidR="003E4D36" w:rsidRPr="006236EA">
        <w:t xml:space="preserve"> as</w:t>
      </w:r>
      <w:r w:rsidR="00116F10" w:rsidRPr="006236EA">
        <w:t xml:space="preserve"> “organizations” </w:t>
      </w:r>
      <w:r w:rsidR="00630B9B">
        <w:t>in this publication</w:t>
      </w:r>
      <w:r w:rsidRPr="006236EA">
        <w:t>.</w:t>
      </w:r>
    </w:p>
    <w:p w14:paraId="5704101C" w14:textId="4AA967D3" w:rsidR="00630B9B" w:rsidRDefault="002E0A8A" w:rsidP="00630B9B">
      <w:r w:rsidRPr="006236EA">
        <w:t>Planning and coordination are key to the successful operation of local food systems. This publication covers</w:t>
      </w:r>
    </w:p>
    <w:p w14:paraId="3B5D415F" w14:textId="6000D51A" w:rsidR="00630B9B" w:rsidRPr="00630B9B" w:rsidRDefault="002E0A8A" w:rsidP="00630B9B">
      <w:pPr>
        <w:pStyle w:val="ListParagraph"/>
        <w:numPr>
          <w:ilvl w:val="0"/>
          <w:numId w:val="6"/>
        </w:numPr>
      </w:pPr>
      <w:r w:rsidRPr="00630B9B">
        <w:t>why it is important to plan,</w:t>
      </w:r>
    </w:p>
    <w:p w14:paraId="6E9827C9" w14:textId="1AFC4347" w:rsidR="00630B9B" w:rsidRPr="00630B9B" w:rsidRDefault="002E0A8A" w:rsidP="00630B9B">
      <w:pPr>
        <w:pStyle w:val="ListParagraph"/>
        <w:numPr>
          <w:ilvl w:val="0"/>
          <w:numId w:val="6"/>
        </w:numPr>
      </w:pPr>
      <w:r w:rsidRPr="00630B9B">
        <w:t>some recommended practices for coordinating and tracking demand and supply,</w:t>
      </w:r>
    </w:p>
    <w:p w14:paraId="50341CA8" w14:textId="5AADC5CB" w:rsidR="00630B9B" w:rsidRPr="00630B9B" w:rsidRDefault="002E0A8A" w:rsidP="00630B9B">
      <w:pPr>
        <w:pStyle w:val="ListParagraph"/>
        <w:numPr>
          <w:ilvl w:val="0"/>
          <w:numId w:val="6"/>
        </w:numPr>
      </w:pPr>
      <w:r w:rsidRPr="00630B9B">
        <w:t xml:space="preserve">good practices for working with buyers and </w:t>
      </w:r>
      <w:r w:rsidR="0023467C" w:rsidRPr="00630B9B">
        <w:t>producers</w:t>
      </w:r>
      <w:r w:rsidRPr="00630B9B">
        <w:t>, and</w:t>
      </w:r>
    </w:p>
    <w:p w14:paraId="7541469C" w14:textId="5789F621" w:rsidR="00630B9B" w:rsidRPr="00630B9B" w:rsidRDefault="002E0A8A" w:rsidP="00630B9B">
      <w:pPr>
        <w:pStyle w:val="ListParagraph"/>
        <w:numPr>
          <w:ilvl w:val="0"/>
          <w:numId w:val="6"/>
        </w:numPr>
      </w:pPr>
      <w:r w:rsidRPr="00630B9B">
        <w:t>coordinating volume and timing of production.</w:t>
      </w:r>
    </w:p>
    <w:p w14:paraId="74E1992B" w14:textId="2D6CC653" w:rsidR="009E65B7" w:rsidRPr="006236EA" w:rsidRDefault="002E0A8A" w:rsidP="00630B9B">
      <w:r w:rsidRPr="006236EA">
        <w:t xml:space="preserve">While this information may not apply to all types of operations, </w:t>
      </w:r>
      <w:r w:rsidR="00630B9B">
        <w:t>the</w:t>
      </w:r>
      <w:r w:rsidRPr="006236EA">
        <w:t xml:space="preserve"> principles can be adapted to your operation.</w:t>
      </w:r>
    </w:p>
    <w:p w14:paraId="134CBA55" w14:textId="3319FFCA" w:rsidR="00A05591" w:rsidRPr="006236EA" w:rsidRDefault="00E858B1" w:rsidP="00630B9B">
      <w:pPr>
        <w:pStyle w:val="Heading3"/>
      </w:pPr>
      <w:r w:rsidRPr="006236EA">
        <w:t xml:space="preserve">Crop </w:t>
      </w:r>
      <w:r w:rsidR="00630B9B">
        <w:t>P</w:t>
      </w:r>
      <w:r w:rsidRPr="006236EA">
        <w:t xml:space="preserve">lanning </w:t>
      </w:r>
      <w:r w:rsidR="00630B9B">
        <w:t>in</w:t>
      </w:r>
      <w:r w:rsidR="008345BF" w:rsidRPr="006236EA">
        <w:t xml:space="preserve"> </w:t>
      </w:r>
      <w:r w:rsidR="00630B9B" w:rsidRPr="006236EA">
        <w:t>Overall Strategic Planning</w:t>
      </w:r>
    </w:p>
    <w:p w14:paraId="0194FD1D" w14:textId="02332F8E" w:rsidR="00FC4719" w:rsidRPr="006236EA" w:rsidRDefault="00503E14" w:rsidP="00630B9B">
      <w:r w:rsidRPr="006236EA">
        <w:t>Production</w:t>
      </w:r>
      <w:r w:rsidR="00CE7BFE" w:rsidRPr="006236EA">
        <w:t xml:space="preserve"> planning should not be isolated from the overall </w:t>
      </w:r>
      <w:r w:rsidR="008878F3" w:rsidRPr="006236EA">
        <w:t xml:space="preserve">strategic </w:t>
      </w:r>
      <w:r w:rsidR="00CE7BFE" w:rsidRPr="006236EA">
        <w:t xml:space="preserve">planning of the </w:t>
      </w:r>
      <w:r w:rsidR="00476EA2" w:rsidRPr="006236EA">
        <w:t>organization</w:t>
      </w:r>
      <w:r w:rsidR="00630B9B">
        <w:t>; i</w:t>
      </w:r>
      <w:r w:rsidR="00CE7BFE" w:rsidRPr="006236EA">
        <w:t>t should be part o</w:t>
      </w:r>
      <w:r w:rsidR="002333C4" w:rsidRPr="006236EA">
        <w:t>f</w:t>
      </w:r>
      <w:r w:rsidR="00CE7BFE" w:rsidRPr="006236EA">
        <w:t xml:space="preserve"> the </w:t>
      </w:r>
      <w:r w:rsidR="00630B9B">
        <w:t>overall</w:t>
      </w:r>
      <w:r w:rsidR="00CE7BFE" w:rsidRPr="006236EA">
        <w:t xml:space="preserve"> planning process. </w:t>
      </w:r>
      <w:r w:rsidR="009F3A5F" w:rsidRPr="006236EA">
        <w:t xml:space="preserve">Regardless of the stage of the </w:t>
      </w:r>
      <w:r w:rsidR="00116F10" w:rsidRPr="006236EA">
        <w:t>organization</w:t>
      </w:r>
      <w:r w:rsidR="009F3A5F" w:rsidRPr="006236EA">
        <w:t xml:space="preserve"> or business</w:t>
      </w:r>
      <w:r w:rsidR="00B731D6" w:rsidRPr="006236EA">
        <w:t xml:space="preserve"> (e.g., newly formed or in operation for a few years)</w:t>
      </w:r>
      <w:r w:rsidR="006F3323" w:rsidRPr="006236EA">
        <w:t>, it is important to have a strategic plan</w:t>
      </w:r>
      <w:r w:rsidR="00630B9B">
        <w:t>—</w:t>
      </w:r>
      <w:r w:rsidR="006F3323" w:rsidRPr="006236EA">
        <w:t>a roadmap to guide operations</w:t>
      </w:r>
      <w:r w:rsidR="009F3A5F" w:rsidRPr="006236EA">
        <w:t xml:space="preserve"> and business decision</w:t>
      </w:r>
      <w:r w:rsidR="003E4D36" w:rsidRPr="006236EA">
        <w:t>s</w:t>
      </w:r>
      <w:r w:rsidR="009F3A5F" w:rsidRPr="006236EA">
        <w:t xml:space="preserve"> </w:t>
      </w:r>
      <w:r w:rsidR="002333C4" w:rsidRPr="006236EA">
        <w:t xml:space="preserve">and help keep </w:t>
      </w:r>
      <w:r w:rsidR="00D80B2C" w:rsidRPr="006236EA">
        <w:t>in mind the long</w:t>
      </w:r>
      <w:r w:rsidR="00200D6B" w:rsidRPr="006236EA">
        <w:t>-</w:t>
      </w:r>
      <w:r w:rsidR="00D80B2C" w:rsidRPr="006236EA">
        <w:t>term picture</w:t>
      </w:r>
      <w:r w:rsidR="006F3323" w:rsidRPr="006236EA">
        <w:t xml:space="preserve">. </w:t>
      </w:r>
      <w:r w:rsidR="003E4D36" w:rsidRPr="006236EA">
        <w:t>An assessment of</w:t>
      </w:r>
      <w:r w:rsidR="00B731D6" w:rsidRPr="006236EA">
        <w:t xml:space="preserve"> the current condition of the operation and its surrounding environment (e.g., competitors, consumers, trends</w:t>
      </w:r>
      <w:r w:rsidRPr="006236EA">
        <w:t xml:space="preserve"> in the market</w:t>
      </w:r>
      <w:r w:rsidR="00B731D6" w:rsidRPr="006236EA">
        <w:t xml:space="preserve">, </w:t>
      </w:r>
      <w:r w:rsidRPr="006236EA">
        <w:t>capabilities</w:t>
      </w:r>
      <w:r w:rsidR="00630B9B">
        <w:t>,</w:t>
      </w:r>
      <w:r w:rsidRPr="006236EA">
        <w:t xml:space="preserve"> and </w:t>
      </w:r>
      <w:r w:rsidR="00B731D6" w:rsidRPr="006236EA">
        <w:t xml:space="preserve">infrastructure) can help inform the </w:t>
      </w:r>
      <w:r w:rsidR="00966DB5" w:rsidRPr="006236EA">
        <w:t>planning process.</w:t>
      </w:r>
    </w:p>
    <w:p w14:paraId="0DA581E6" w14:textId="41013B83" w:rsidR="009E65B7" w:rsidRPr="006236EA" w:rsidRDefault="00200D6B" w:rsidP="00630B9B">
      <w:r w:rsidRPr="006236EA">
        <w:t>It is important to</w:t>
      </w:r>
      <w:r w:rsidR="00FC4719" w:rsidRPr="006236EA">
        <w:t xml:space="preserve"> have a clear vision of </w:t>
      </w:r>
      <w:r w:rsidR="00630B9B">
        <w:t>your organization’s</w:t>
      </w:r>
      <w:r w:rsidR="00FC4719" w:rsidRPr="006236EA">
        <w:t xml:space="preserve"> mission</w:t>
      </w:r>
      <w:r w:rsidR="00630B9B">
        <w:t>—</w:t>
      </w:r>
      <w:r w:rsidR="008878F3" w:rsidRPr="006236EA">
        <w:t>that is, the need or</w:t>
      </w:r>
      <w:r w:rsidR="00FC4719" w:rsidRPr="006236EA">
        <w:t xml:space="preserve"> </w:t>
      </w:r>
      <w:r w:rsidR="008878F3" w:rsidRPr="006236EA">
        <w:t xml:space="preserve">gap </w:t>
      </w:r>
      <w:r w:rsidR="00FC4719" w:rsidRPr="006236EA">
        <w:t xml:space="preserve">in the market </w:t>
      </w:r>
      <w:r w:rsidR="00630B9B">
        <w:t>it was</w:t>
      </w:r>
      <w:r w:rsidR="003E4D36" w:rsidRPr="006236EA">
        <w:t xml:space="preserve"> created</w:t>
      </w:r>
      <w:r w:rsidR="00FC4719" w:rsidRPr="006236EA">
        <w:t xml:space="preserve"> to </w:t>
      </w:r>
      <w:r w:rsidR="008878F3" w:rsidRPr="006236EA">
        <w:t>fill</w:t>
      </w:r>
      <w:r w:rsidR="00FC4719" w:rsidRPr="006236EA">
        <w:t xml:space="preserve"> (e.g., help producers gain access to markets, supply local </w:t>
      </w:r>
      <w:r w:rsidRPr="006236EA">
        <w:t xml:space="preserve">or </w:t>
      </w:r>
      <w:r w:rsidR="00FC4719" w:rsidRPr="006236EA">
        <w:t xml:space="preserve">healthier foods in a particular region). </w:t>
      </w:r>
      <w:r w:rsidRPr="006236EA">
        <w:t>H</w:t>
      </w:r>
      <w:r w:rsidR="00FC4719" w:rsidRPr="006236EA">
        <w:t>av</w:t>
      </w:r>
      <w:r w:rsidRPr="006236EA">
        <w:t>ing</w:t>
      </w:r>
      <w:r w:rsidR="00FC4719" w:rsidRPr="006236EA">
        <w:t xml:space="preserve"> specific, measurable, achievable, realistic</w:t>
      </w:r>
      <w:r w:rsidR="00630B9B">
        <w:t>,</w:t>
      </w:r>
      <w:r w:rsidR="00FC4719" w:rsidRPr="006236EA">
        <w:t xml:space="preserve"> and time-bound </w:t>
      </w:r>
      <w:r w:rsidR="00630B9B" w:rsidRPr="006236EA">
        <w:t>(SMART</w:t>
      </w:r>
      <w:r w:rsidR="00630B9B">
        <w:t>)</w:t>
      </w:r>
      <w:r w:rsidR="00630B9B" w:rsidRPr="006236EA">
        <w:t xml:space="preserve"> </w:t>
      </w:r>
      <w:r w:rsidR="00FC4719" w:rsidRPr="006236EA">
        <w:t>goals</w:t>
      </w:r>
      <w:r w:rsidR="00630B9B">
        <w:t xml:space="preserve"> will help you</w:t>
      </w:r>
      <w:r w:rsidR="00FC4719" w:rsidRPr="006236EA">
        <w:t xml:space="preserve"> measure </w:t>
      </w:r>
      <w:r w:rsidR="00630B9B">
        <w:t xml:space="preserve">your </w:t>
      </w:r>
      <w:r w:rsidR="00FC4719" w:rsidRPr="006236EA">
        <w:t xml:space="preserve">progress. The </w:t>
      </w:r>
      <w:r w:rsidR="00630B9B" w:rsidRPr="006236EA">
        <w:t xml:space="preserve">organization’s </w:t>
      </w:r>
      <w:r w:rsidR="00FC4719" w:rsidRPr="006236EA">
        <w:t xml:space="preserve">mission and goals </w:t>
      </w:r>
      <w:r w:rsidR="002333C4" w:rsidRPr="006236EA">
        <w:t>should be used to</w:t>
      </w:r>
      <w:r w:rsidR="00FC4719" w:rsidRPr="006236EA">
        <w:t xml:space="preserve"> help guide daily operations, including production planning, </w:t>
      </w:r>
      <w:r w:rsidR="003E4D36" w:rsidRPr="006236EA">
        <w:t xml:space="preserve">procurement and </w:t>
      </w:r>
      <w:r w:rsidR="00FC4719" w:rsidRPr="006236EA">
        <w:t>sales, and general strategies</w:t>
      </w:r>
      <w:r w:rsidR="00630B9B">
        <w:t xml:space="preserve"> (such as </w:t>
      </w:r>
      <w:r w:rsidR="00B731D6" w:rsidRPr="006236EA">
        <w:t xml:space="preserve">marketing, financial, </w:t>
      </w:r>
      <w:r w:rsidR="002333C4" w:rsidRPr="006236EA">
        <w:t xml:space="preserve">and </w:t>
      </w:r>
      <w:r w:rsidR="00B731D6" w:rsidRPr="006236EA">
        <w:t>operational</w:t>
      </w:r>
      <w:r w:rsidR="002333C4" w:rsidRPr="006236EA">
        <w:t xml:space="preserve"> strategies</w:t>
      </w:r>
      <w:r w:rsidR="00630B9B">
        <w:t>)</w:t>
      </w:r>
      <w:r w:rsidR="00B731D6" w:rsidRPr="006236EA">
        <w:t xml:space="preserve">. </w:t>
      </w:r>
      <w:r w:rsidR="003E4D36" w:rsidRPr="006236EA">
        <w:t>The s</w:t>
      </w:r>
      <w:r w:rsidR="00B731D6" w:rsidRPr="006236EA">
        <w:t xml:space="preserve">trategic planning </w:t>
      </w:r>
      <w:r w:rsidR="003E4D36" w:rsidRPr="006236EA">
        <w:t xml:space="preserve">process </w:t>
      </w:r>
      <w:r w:rsidR="00B731D6" w:rsidRPr="006236EA">
        <w:t xml:space="preserve">should also help </w:t>
      </w:r>
      <w:r w:rsidR="00630B9B">
        <w:t>you</w:t>
      </w:r>
      <w:r w:rsidR="00B731D6" w:rsidRPr="006236EA">
        <w:t xml:space="preserve"> identify potential risks </w:t>
      </w:r>
      <w:r w:rsidR="008878F3" w:rsidRPr="006236EA">
        <w:t xml:space="preserve">(e.g., </w:t>
      </w:r>
      <w:r w:rsidR="003E4D36" w:rsidRPr="006236EA">
        <w:t xml:space="preserve">demand gaps, </w:t>
      </w:r>
      <w:r w:rsidR="008878F3" w:rsidRPr="006236EA">
        <w:t xml:space="preserve">supply </w:t>
      </w:r>
      <w:r w:rsidR="003E4D36" w:rsidRPr="006236EA">
        <w:t>shortages</w:t>
      </w:r>
      <w:r w:rsidR="008878F3" w:rsidRPr="006236EA">
        <w:t xml:space="preserve">, declining prices, </w:t>
      </w:r>
      <w:r w:rsidRPr="006236EA">
        <w:t>lack of infrastructure</w:t>
      </w:r>
      <w:r w:rsidR="008878F3" w:rsidRPr="006236EA">
        <w:t>)</w:t>
      </w:r>
      <w:r w:rsidR="00B731D6" w:rsidRPr="006236EA">
        <w:t xml:space="preserve">. </w:t>
      </w:r>
      <w:r w:rsidR="00E57EF1">
        <w:t>S</w:t>
      </w:r>
      <w:r w:rsidR="00E858B1" w:rsidRPr="006236EA">
        <w:t>trategic planning should be an ongoing proce</w:t>
      </w:r>
      <w:r w:rsidR="00FC4719" w:rsidRPr="006236EA">
        <w:t>ss, and crop planning should be</w:t>
      </w:r>
      <w:r w:rsidR="00E858B1" w:rsidRPr="006236EA">
        <w:t xml:space="preserve"> a part of it.</w:t>
      </w:r>
    </w:p>
    <w:p w14:paraId="16107CA7" w14:textId="47BE2370" w:rsidR="00A05591" w:rsidRPr="006236EA" w:rsidRDefault="00E57EF1" w:rsidP="00E57EF1">
      <w:pPr>
        <w:pStyle w:val="Heading3"/>
      </w:pPr>
      <w:r w:rsidRPr="006236EA">
        <w:t xml:space="preserve">Local Food Systems: Linking Supply </w:t>
      </w:r>
      <w:r>
        <w:t>a</w:t>
      </w:r>
      <w:r w:rsidRPr="006236EA">
        <w:t>nd Demand</w:t>
      </w:r>
    </w:p>
    <w:p w14:paraId="3831F41D" w14:textId="179992FA" w:rsidR="00735978" w:rsidRPr="006236EA" w:rsidRDefault="003B0137" w:rsidP="00630B9B">
      <w:r w:rsidRPr="006236EA">
        <w:t>Food</w:t>
      </w:r>
      <w:r w:rsidR="00A57DDA" w:rsidRPr="006236EA">
        <w:t xml:space="preserve"> coordinators,</w:t>
      </w:r>
      <w:r w:rsidRPr="006236EA">
        <w:t xml:space="preserve"> aggregators</w:t>
      </w:r>
      <w:r w:rsidR="00E57EF1">
        <w:t>,</w:t>
      </w:r>
      <w:r w:rsidRPr="006236EA">
        <w:t xml:space="preserve"> and distributors link </w:t>
      </w:r>
      <w:r w:rsidR="00AC6776" w:rsidRPr="006236EA">
        <w:t xml:space="preserve">the </w:t>
      </w:r>
      <w:r w:rsidRPr="006236EA">
        <w:t xml:space="preserve">supply </w:t>
      </w:r>
      <w:r w:rsidR="00D269E7" w:rsidRPr="006236EA">
        <w:t>of</w:t>
      </w:r>
      <w:r w:rsidRPr="006236EA">
        <w:t xml:space="preserve"> local producers with the demand </w:t>
      </w:r>
      <w:r w:rsidR="00E57EF1">
        <w:t>of</w:t>
      </w:r>
      <w:r w:rsidR="00E57EF1" w:rsidRPr="006236EA">
        <w:t xml:space="preserve"> buyers </w:t>
      </w:r>
      <w:r w:rsidRPr="006236EA">
        <w:t>for local products. The purpose is to increase access to consistent markets for small-</w:t>
      </w:r>
      <w:r w:rsidR="00E57EF1">
        <w:t xml:space="preserve"> to </w:t>
      </w:r>
      <w:r w:rsidRPr="006236EA">
        <w:t>medium</w:t>
      </w:r>
      <w:r w:rsidR="00E57EF1">
        <w:t>-</w:t>
      </w:r>
      <w:r w:rsidRPr="006236EA">
        <w:lastRenderedPageBreak/>
        <w:t xml:space="preserve">scale producers and to </w:t>
      </w:r>
      <w:r w:rsidR="00E57EF1">
        <w:t>provide</w:t>
      </w:r>
      <w:r w:rsidRPr="006236EA">
        <w:t xml:space="preserve"> locally produced food</w:t>
      </w:r>
      <w:r w:rsidR="000B4C0E" w:rsidRPr="006236EA">
        <w:t>s</w:t>
      </w:r>
      <w:r w:rsidRPr="006236EA">
        <w:t xml:space="preserve"> </w:t>
      </w:r>
      <w:r w:rsidR="00D269E7" w:rsidRPr="006236EA">
        <w:t>for</w:t>
      </w:r>
      <w:r w:rsidRPr="006236EA">
        <w:t xml:space="preserve"> buyers</w:t>
      </w:r>
      <w:r w:rsidR="00D269E7" w:rsidRPr="006236EA">
        <w:t xml:space="preserve">. </w:t>
      </w:r>
      <w:r w:rsidR="00522ABC" w:rsidRPr="006236EA">
        <w:t xml:space="preserve">In some </w:t>
      </w:r>
      <w:r w:rsidR="00984011" w:rsidRPr="006236EA">
        <w:t>cases,</w:t>
      </w:r>
      <w:r w:rsidR="00522ABC" w:rsidRPr="006236EA">
        <w:t xml:space="preserve"> organizations that act as coordinators </w:t>
      </w:r>
      <w:r w:rsidR="001E18A8" w:rsidRPr="006236EA">
        <w:t xml:space="preserve">also provide some additional services including grading, handling, packing, </w:t>
      </w:r>
      <w:r w:rsidR="00746D53" w:rsidRPr="006236EA">
        <w:t xml:space="preserve">processing, </w:t>
      </w:r>
      <w:r w:rsidR="001E18A8" w:rsidRPr="006236EA">
        <w:t>distribution, cold storage, and transportation</w:t>
      </w:r>
      <w:r w:rsidR="005B14E4" w:rsidRPr="006236EA">
        <w:t xml:space="preserve">. </w:t>
      </w:r>
      <w:r w:rsidR="006A615D" w:rsidRPr="006236EA">
        <w:t>O</w:t>
      </w:r>
      <w:r w:rsidR="005B14E4" w:rsidRPr="006236EA">
        <w:t>rganizations could own</w:t>
      </w:r>
      <w:r w:rsidR="006A615D" w:rsidRPr="006236EA">
        <w:t xml:space="preserve"> or lease the</w:t>
      </w:r>
      <w:r w:rsidR="005B14E4" w:rsidRPr="006236EA">
        <w:t xml:space="preserve"> infrastructure</w:t>
      </w:r>
      <w:r w:rsidR="00D715D5" w:rsidRPr="006236EA">
        <w:t xml:space="preserve"> needed</w:t>
      </w:r>
      <w:r w:rsidR="005B14E4" w:rsidRPr="006236EA">
        <w:t xml:space="preserve"> </w:t>
      </w:r>
      <w:r w:rsidR="006A615D" w:rsidRPr="006236EA">
        <w:t xml:space="preserve">or </w:t>
      </w:r>
      <w:r w:rsidR="005B14E4" w:rsidRPr="006236EA">
        <w:t xml:space="preserve">contract </w:t>
      </w:r>
      <w:r w:rsidR="00D715D5" w:rsidRPr="006236EA">
        <w:t xml:space="preserve">out </w:t>
      </w:r>
      <w:r w:rsidR="00A57DDA" w:rsidRPr="006236EA">
        <w:t>some</w:t>
      </w:r>
      <w:r w:rsidR="00DE0E20" w:rsidRPr="006236EA">
        <w:t xml:space="preserve"> of the</w:t>
      </w:r>
      <w:r w:rsidR="00A57DDA" w:rsidRPr="006236EA">
        <w:t xml:space="preserve"> </w:t>
      </w:r>
      <w:r w:rsidR="005B14E4" w:rsidRPr="006236EA">
        <w:t>services</w:t>
      </w:r>
      <w:r w:rsidR="006A615D" w:rsidRPr="006236EA">
        <w:t xml:space="preserve">. In </w:t>
      </w:r>
      <w:r w:rsidR="00A57DDA" w:rsidRPr="006236EA">
        <w:t>other</w:t>
      </w:r>
      <w:r w:rsidR="006A615D" w:rsidRPr="006236EA">
        <w:t xml:space="preserve"> cases, organization</w:t>
      </w:r>
      <w:r w:rsidR="00E57EF1">
        <w:t>s</w:t>
      </w:r>
      <w:r w:rsidR="006A615D" w:rsidRPr="006236EA">
        <w:t xml:space="preserve"> </w:t>
      </w:r>
      <w:r w:rsidR="00E57EF1">
        <w:t>may</w:t>
      </w:r>
      <w:r w:rsidR="006A615D" w:rsidRPr="006236EA">
        <w:t xml:space="preserve"> not operate the supply chain</w:t>
      </w:r>
      <w:r w:rsidR="00456A2F" w:rsidRPr="006236EA">
        <w:t xml:space="preserve"> (aggregation and distribution operation)</w:t>
      </w:r>
      <w:r w:rsidR="006A615D" w:rsidRPr="006236EA">
        <w:t xml:space="preserve">, but </w:t>
      </w:r>
      <w:r w:rsidR="00D715D5" w:rsidRPr="006236EA">
        <w:t xml:space="preserve">rather act as </w:t>
      </w:r>
      <w:r w:rsidR="006A615D" w:rsidRPr="006236EA">
        <w:t>facilitat</w:t>
      </w:r>
      <w:r w:rsidR="00D715D5" w:rsidRPr="006236EA">
        <w:t>or</w:t>
      </w:r>
      <w:r w:rsidR="006154E9" w:rsidRPr="006236EA">
        <w:t>s</w:t>
      </w:r>
      <w:r w:rsidR="006A615D" w:rsidRPr="006236EA">
        <w:t xml:space="preserve"> through marketing and </w:t>
      </w:r>
      <w:r w:rsidR="006A615D" w:rsidRPr="004942FA">
        <w:t>coordination</w:t>
      </w:r>
      <w:r w:rsidR="00D715D5" w:rsidRPr="004942FA">
        <w:t xml:space="preserve"> only</w:t>
      </w:r>
      <w:r w:rsidR="00984011" w:rsidRPr="004942FA">
        <w:t xml:space="preserve"> (Diamond and Barham, 2012)</w:t>
      </w:r>
      <w:r w:rsidR="001E18A8" w:rsidRPr="004942FA">
        <w:t>.</w:t>
      </w:r>
    </w:p>
    <w:p w14:paraId="54508349" w14:textId="21750782" w:rsidR="004B247F" w:rsidRPr="004942FA" w:rsidRDefault="008D40FC" w:rsidP="00630B9B">
      <w:r w:rsidRPr="004942FA">
        <w:t>A key function of th</w:t>
      </w:r>
      <w:r w:rsidR="00201E63" w:rsidRPr="004942FA">
        <w:t>e</w:t>
      </w:r>
      <w:r w:rsidRPr="004942FA">
        <w:t>s</w:t>
      </w:r>
      <w:r w:rsidR="00201E63" w:rsidRPr="004942FA">
        <w:t>e</w:t>
      </w:r>
      <w:r w:rsidRPr="004942FA">
        <w:t xml:space="preserve"> types of organizations is </w:t>
      </w:r>
      <w:r w:rsidR="00E150E4" w:rsidRPr="004942FA">
        <w:t>connecting</w:t>
      </w:r>
      <w:r w:rsidRPr="004942FA">
        <w:t xml:space="preserve"> supply and demand</w:t>
      </w:r>
      <w:r w:rsidR="00E150E4" w:rsidRPr="004942FA">
        <w:t>.</w:t>
      </w:r>
      <w:r w:rsidRPr="004942FA">
        <w:t xml:space="preserve"> </w:t>
      </w:r>
      <w:r w:rsidR="00E8068B" w:rsidRPr="004942FA">
        <w:t>Many f</w:t>
      </w:r>
      <w:r w:rsidR="00F56518" w:rsidRPr="004942FA">
        <w:t xml:space="preserve">ood hub operators </w:t>
      </w:r>
      <w:r w:rsidR="00E8068B" w:rsidRPr="004942FA">
        <w:t xml:space="preserve">have </w:t>
      </w:r>
      <w:r w:rsidR="00D477B7" w:rsidRPr="004942FA">
        <w:t xml:space="preserve">identified </w:t>
      </w:r>
      <w:r w:rsidR="00F56518" w:rsidRPr="004942FA">
        <w:t>b</w:t>
      </w:r>
      <w:r w:rsidR="00F7621C" w:rsidRPr="004942FA">
        <w:t>alancing supply and demand as one of the</w:t>
      </w:r>
      <w:r w:rsidR="00D477B7" w:rsidRPr="004942FA">
        <w:t>ir</w:t>
      </w:r>
      <w:r w:rsidR="00F7621C" w:rsidRPr="004942FA">
        <w:t xml:space="preserve"> main challenge</w:t>
      </w:r>
      <w:r w:rsidR="00201E63" w:rsidRPr="004942FA">
        <w:t>s</w:t>
      </w:r>
      <w:r w:rsidR="00F7621C" w:rsidRPr="004942FA">
        <w:t xml:space="preserve"> (Barham et al., 2012). </w:t>
      </w:r>
      <w:r w:rsidR="00495366" w:rsidRPr="004942FA">
        <w:t>Being able</w:t>
      </w:r>
      <w:r w:rsidR="00387CED" w:rsidRPr="004942FA">
        <w:t xml:space="preserve"> </w:t>
      </w:r>
      <w:r w:rsidR="00E150E4" w:rsidRPr="004942FA">
        <w:t xml:space="preserve">to </w:t>
      </w:r>
      <w:r w:rsidR="00495366" w:rsidRPr="004942FA">
        <w:t>match demand and supply is</w:t>
      </w:r>
      <w:r w:rsidR="00E150E4" w:rsidRPr="004942FA">
        <w:t xml:space="preserve"> key to a successful operation.</w:t>
      </w:r>
      <w:r w:rsidR="008B35F1" w:rsidRPr="004942FA">
        <w:t xml:space="preserve"> </w:t>
      </w:r>
      <w:r w:rsidR="00E150E4" w:rsidRPr="004942FA">
        <w:t>To accomplish this, it is necessary to have a good understanding of both supply and</w:t>
      </w:r>
      <w:r w:rsidR="00A25529" w:rsidRPr="004942FA">
        <w:t xml:space="preserve"> demand side</w:t>
      </w:r>
      <w:r w:rsidR="00E57EF1" w:rsidRPr="004942FA">
        <w:t>s</w:t>
      </w:r>
      <w:r w:rsidR="00E150E4" w:rsidRPr="004942FA">
        <w:t>, to quantify them, and to meet the</w:t>
      </w:r>
      <w:r w:rsidR="00A25529" w:rsidRPr="004942FA">
        <w:t>ir needs</w:t>
      </w:r>
      <w:r w:rsidR="00E150E4" w:rsidRPr="004942FA">
        <w:t>. O</w:t>
      </w:r>
      <w:r w:rsidR="00495366" w:rsidRPr="004942FA">
        <w:t xml:space="preserve">rganizations </w:t>
      </w:r>
      <w:r w:rsidR="00E150E4" w:rsidRPr="004942FA">
        <w:t xml:space="preserve">operating in the marketplace should </w:t>
      </w:r>
      <w:r w:rsidR="00495366" w:rsidRPr="004942FA">
        <w:t xml:space="preserve">have a good inventory management </w:t>
      </w:r>
      <w:r w:rsidR="00E150E4" w:rsidRPr="004942FA">
        <w:t>and</w:t>
      </w:r>
      <w:r w:rsidR="00495366" w:rsidRPr="004942FA">
        <w:t xml:space="preserve"> </w:t>
      </w:r>
      <w:r w:rsidR="00E858B1" w:rsidRPr="004942FA">
        <w:t>recordkeeping system</w:t>
      </w:r>
      <w:r w:rsidR="00495366" w:rsidRPr="004942FA">
        <w:t xml:space="preserve"> in place that allows them </w:t>
      </w:r>
      <w:r w:rsidR="00201E63" w:rsidRPr="004942FA">
        <w:t xml:space="preserve">to </w:t>
      </w:r>
      <w:r w:rsidR="0092238E" w:rsidRPr="004942FA">
        <w:t xml:space="preserve">forecast and balance demand and supply and </w:t>
      </w:r>
      <w:r w:rsidR="00495366" w:rsidRPr="004942FA">
        <w:t xml:space="preserve">to keep track </w:t>
      </w:r>
      <w:r w:rsidR="002333C4" w:rsidRPr="004942FA">
        <w:t xml:space="preserve">of </w:t>
      </w:r>
      <w:r w:rsidR="003F2058" w:rsidRPr="004942FA">
        <w:t>product (inventory) movements/transactions</w:t>
      </w:r>
      <w:r w:rsidR="00387CED" w:rsidRPr="004942FA">
        <w:t>.</w:t>
      </w:r>
    </w:p>
    <w:p w14:paraId="533E7256" w14:textId="79A839EA" w:rsidR="009E65B7" w:rsidRPr="004942FA" w:rsidRDefault="00F7621C" w:rsidP="00630B9B">
      <w:r w:rsidRPr="004942FA">
        <w:t>A</w:t>
      </w:r>
      <w:r w:rsidR="00CF6F98" w:rsidRPr="004942FA">
        <w:t xml:space="preserve"> successful organization should</w:t>
      </w:r>
      <w:r w:rsidRPr="004942FA">
        <w:t xml:space="preserve"> strive to</w:t>
      </w:r>
      <w:r w:rsidR="00CF6F98" w:rsidRPr="004942FA">
        <w:t xml:space="preserve"> have enough suppliers to meet buyers’ demand for crop varieties, volume, quality, and other product attributes</w:t>
      </w:r>
      <w:r w:rsidR="009068D2" w:rsidRPr="004942FA">
        <w:t xml:space="preserve"> (Diamond and Barham, 2012)</w:t>
      </w:r>
      <w:r w:rsidR="00CF6F98" w:rsidRPr="004942FA">
        <w:t>. It should also have enough buyers to create a good outlet for growers</w:t>
      </w:r>
      <w:r w:rsidR="00813D0A" w:rsidRPr="004942FA">
        <w:t>’ products</w:t>
      </w:r>
      <w:r w:rsidR="00CF6F98" w:rsidRPr="004942FA">
        <w:t xml:space="preserve"> and </w:t>
      </w:r>
      <w:r w:rsidR="00195A4D" w:rsidRPr="004942FA">
        <w:t>maintain</w:t>
      </w:r>
      <w:r w:rsidR="00CF6F98" w:rsidRPr="004942FA">
        <w:t xml:space="preserve"> </w:t>
      </w:r>
      <w:r w:rsidR="007B7A09" w:rsidRPr="004942FA">
        <w:t xml:space="preserve">the viability </w:t>
      </w:r>
      <w:r w:rsidR="009C7673" w:rsidRPr="004942FA">
        <w:t xml:space="preserve">and vitality </w:t>
      </w:r>
      <w:r w:rsidR="007B7A09" w:rsidRPr="004942FA">
        <w:t>of the market</w:t>
      </w:r>
      <w:r w:rsidR="00CF6F98" w:rsidRPr="004942FA">
        <w:t>. In some cases, outside partnerships with other organization</w:t>
      </w:r>
      <w:r w:rsidR="002333C4" w:rsidRPr="004942FA">
        <w:t>s</w:t>
      </w:r>
      <w:r w:rsidR="00CF6F98" w:rsidRPr="004942FA">
        <w:t xml:space="preserve"> may be needed to provide </w:t>
      </w:r>
      <w:r w:rsidR="003B0FB0" w:rsidRPr="004942FA">
        <w:t>complementary</w:t>
      </w:r>
      <w:r w:rsidR="00CF6F98" w:rsidRPr="004942FA">
        <w:t xml:space="preserve"> services like transportation, storage, </w:t>
      </w:r>
      <w:r w:rsidR="002333C4" w:rsidRPr="004942FA">
        <w:t xml:space="preserve">and </w:t>
      </w:r>
      <w:r w:rsidR="003B0FB0" w:rsidRPr="004942FA">
        <w:t>packing</w:t>
      </w:r>
      <w:r w:rsidR="00A82760" w:rsidRPr="004942FA">
        <w:t xml:space="preserve"> (</w:t>
      </w:r>
      <w:r w:rsidR="009068D2" w:rsidRPr="004942FA">
        <w:t>Diamond and Barham, 2012</w:t>
      </w:r>
      <w:r w:rsidR="00A82760" w:rsidRPr="004942FA">
        <w:t>)</w:t>
      </w:r>
      <w:r w:rsidR="00CF6F98" w:rsidRPr="004942FA">
        <w:t>.</w:t>
      </w:r>
    </w:p>
    <w:p w14:paraId="1ACEC197" w14:textId="0E9B7999" w:rsidR="005016C9" w:rsidRPr="004942FA" w:rsidRDefault="007D0C69" w:rsidP="009E65B7">
      <w:pPr>
        <w:pStyle w:val="Heading3"/>
      </w:pPr>
      <w:r w:rsidRPr="004942FA">
        <w:t xml:space="preserve">Production Planning: </w:t>
      </w:r>
      <w:r w:rsidR="004942FA" w:rsidRPr="004942FA">
        <w:t>Why Is It Important</w:t>
      </w:r>
      <w:r w:rsidR="005016C9" w:rsidRPr="004942FA">
        <w:t>?</w:t>
      </w:r>
    </w:p>
    <w:p w14:paraId="5A676BDB" w14:textId="355E0FF2" w:rsidR="004942FA" w:rsidRPr="004942FA" w:rsidRDefault="00236B81" w:rsidP="00630B9B">
      <w:r w:rsidRPr="004942FA">
        <w:t xml:space="preserve">Organizations </w:t>
      </w:r>
      <w:r w:rsidR="0070038A" w:rsidRPr="004942FA">
        <w:t xml:space="preserve">need to ensure that </w:t>
      </w:r>
      <w:r w:rsidRPr="004942FA">
        <w:t xml:space="preserve">they </w:t>
      </w:r>
      <w:r w:rsidR="00136EBF" w:rsidRPr="004942FA">
        <w:t>can</w:t>
      </w:r>
      <w:r w:rsidR="0070038A" w:rsidRPr="004942FA">
        <w:t xml:space="preserve"> meet </w:t>
      </w:r>
      <w:r w:rsidR="0018597E" w:rsidRPr="004942FA">
        <w:t>buyers’ demand</w:t>
      </w:r>
      <w:r w:rsidR="00735B56" w:rsidRPr="004942FA">
        <w:t>s</w:t>
      </w:r>
      <w:r w:rsidR="004942FA" w:rsidRPr="004942FA">
        <w:t>,</w:t>
      </w:r>
      <w:r w:rsidR="00195A4D" w:rsidRPr="004942FA">
        <w:t xml:space="preserve"> supply</w:t>
      </w:r>
      <w:r w:rsidR="004942FA" w:rsidRPr="004942FA">
        <w:t>ing</w:t>
      </w:r>
      <w:r w:rsidR="00195A4D" w:rsidRPr="004942FA">
        <w:t xml:space="preserve"> a variety of products c</w:t>
      </w:r>
      <w:r w:rsidR="0070038A" w:rsidRPr="004942FA">
        <w:t>onsistent</w:t>
      </w:r>
      <w:r w:rsidR="00195A4D" w:rsidRPr="004942FA">
        <w:t>ly</w:t>
      </w:r>
      <w:r w:rsidR="0070038A" w:rsidRPr="004942FA">
        <w:t xml:space="preserve"> and reliabl</w:t>
      </w:r>
      <w:r w:rsidR="00195A4D" w:rsidRPr="004942FA">
        <w:t>y</w:t>
      </w:r>
      <w:r w:rsidR="0070038A" w:rsidRPr="004942FA">
        <w:t xml:space="preserve">. </w:t>
      </w:r>
      <w:r w:rsidR="00615A45" w:rsidRPr="004942FA">
        <w:t xml:space="preserve">Reliability is an important aspect </w:t>
      </w:r>
      <w:r w:rsidR="00136EBF" w:rsidRPr="004942FA">
        <w:t>of</w:t>
      </w:r>
      <w:r w:rsidR="00615A45" w:rsidRPr="004942FA">
        <w:t xml:space="preserve"> fostering buyer</w:t>
      </w:r>
      <w:r w:rsidR="0048043B" w:rsidRPr="004942FA">
        <w:t xml:space="preserve"> loyalty</w:t>
      </w:r>
      <w:r w:rsidR="00615A45" w:rsidRPr="004942FA">
        <w:t xml:space="preserve">. </w:t>
      </w:r>
      <w:r w:rsidR="00D06B09" w:rsidRPr="004942FA">
        <w:t>Planning also prevents a glut (excess supply) of unsold product</w:t>
      </w:r>
      <w:r w:rsidR="0048043B" w:rsidRPr="004942FA">
        <w:t>s</w:t>
      </w:r>
      <w:r w:rsidR="00D06B09" w:rsidRPr="004942FA">
        <w:t xml:space="preserve">, </w:t>
      </w:r>
      <w:r w:rsidR="00195A4D" w:rsidRPr="004942FA">
        <w:t>which can</w:t>
      </w:r>
      <w:r w:rsidR="00D06B09" w:rsidRPr="004942FA">
        <w:t xml:space="preserve"> result in lower prices and </w:t>
      </w:r>
      <w:r w:rsidR="0018597E" w:rsidRPr="004942FA">
        <w:t>lower profits</w:t>
      </w:r>
      <w:r w:rsidR="00D06B09" w:rsidRPr="004942FA">
        <w:t xml:space="preserve"> for growers. In general</w:t>
      </w:r>
      <w:r w:rsidR="0018597E" w:rsidRPr="004942FA">
        <w:t>,</w:t>
      </w:r>
      <w:r w:rsidR="00D06B09" w:rsidRPr="004942FA">
        <w:t xml:space="preserve"> planning </w:t>
      </w:r>
      <w:r w:rsidR="004942FA" w:rsidRPr="004942FA">
        <w:t>increases</w:t>
      </w:r>
      <w:r w:rsidR="00D06B09" w:rsidRPr="004942FA">
        <w:t xml:space="preserve"> the efficiency of the market</w:t>
      </w:r>
      <w:r w:rsidR="004942FA" w:rsidRPr="004942FA">
        <w:t>, making it</w:t>
      </w:r>
      <w:r w:rsidR="00D06B09" w:rsidRPr="004942FA">
        <w:t xml:space="preserve"> </w:t>
      </w:r>
      <w:r w:rsidRPr="004942FA">
        <w:t xml:space="preserve">work better </w:t>
      </w:r>
      <w:r w:rsidR="00D06B09" w:rsidRPr="004942FA">
        <w:t>for both producers and buyers.</w:t>
      </w:r>
    </w:p>
    <w:p w14:paraId="4B3E7011" w14:textId="45C2AF95" w:rsidR="009E65B7" w:rsidRPr="006236EA" w:rsidRDefault="004942FA" w:rsidP="00630B9B">
      <w:r w:rsidRPr="004942FA">
        <w:t xml:space="preserve">Planning </w:t>
      </w:r>
      <w:r w:rsidR="000E4DF3" w:rsidRPr="004942FA">
        <w:t xml:space="preserve">allows </w:t>
      </w:r>
      <w:r w:rsidRPr="004942FA">
        <w:t xml:space="preserve">organizations to </w:t>
      </w:r>
      <w:r w:rsidR="000E4DF3" w:rsidRPr="004942FA">
        <w:t xml:space="preserve">plan for and sustain future growth, to </w:t>
      </w:r>
      <w:r w:rsidR="00735B56" w:rsidRPr="004942FA">
        <w:t xml:space="preserve">test </w:t>
      </w:r>
      <w:r w:rsidR="000E4DF3" w:rsidRPr="004942FA">
        <w:t xml:space="preserve">and introduce new crops (products), and to identify and plan for </w:t>
      </w:r>
      <w:r w:rsidR="0048043B" w:rsidRPr="004942FA">
        <w:t xml:space="preserve">future </w:t>
      </w:r>
      <w:r w:rsidR="000E4DF3" w:rsidRPr="004942FA">
        <w:t xml:space="preserve">infrastructure and capital </w:t>
      </w:r>
      <w:r w:rsidR="00146A62" w:rsidRPr="004942FA">
        <w:t xml:space="preserve">investment </w:t>
      </w:r>
      <w:r w:rsidR="000E4DF3" w:rsidRPr="004942FA">
        <w:t>need</w:t>
      </w:r>
      <w:r w:rsidR="00146A62" w:rsidRPr="004942FA">
        <w:t>s</w:t>
      </w:r>
      <w:r w:rsidR="00A82760" w:rsidRPr="004942FA">
        <w:t xml:space="preserve"> (Diamond and Barham, 2012)</w:t>
      </w:r>
      <w:r w:rsidR="000E4DF3" w:rsidRPr="004942FA">
        <w:t xml:space="preserve">. </w:t>
      </w:r>
      <w:r w:rsidR="00236B81" w:rsidRPr="004942FA">
        <w:t xml:space="preserve">Planning for and managing growth can be a challenge in this type of enterprise (Barham et al., 2012). </w:t>
      </w:r>
      <w:r w:rsidR="00866755" w:rsidRPr="004942FA">
        <w:t xml:space="preserve">The more prepared </w:t>
      </w:r>
      <w:r w:rsidR="004E24AB" w:rsidRPr="004942FA">
        <w:t>an</w:t>
      </w:r>
      <w:r w:rsidR="00866755" w:rsidRPr="004942FA">
        <w:t xml:space="preserve"> organization is, the more </w:t>
      </w:r>
      <w:r w:rsidRPr="004942FA">
        <w:t xml:space="preserve">they can </w:t>
      </w:r>
      <w:r w:rsidR="00866755" w:rsidRPr="004942FA">
        <w:t>react to market signals</w:t>
      </w:r>
      <w:r w:rsidR="0048043B" w:rsidRPr="004942FA">
        <w:t xml:space="preserve"> and take advantage of </w:t>
      </w:r>
      <w:r w:rsidR="00727D31" w:rsidRPr="004942FA">
        <w:t xml:space="preserve">any emerging </w:t>
      </w:r>
      <w:r w:rsidR="0048043B" w:rsidRPr="004942FA">
        <w:t>market</w:t>
      </w:r>
      <w:r w:rsidR="00727D31" w:rsidRPr="004942FA">
        <w:t xml:space="preserve"> opportunities</w:t>
      </w:r>
      <w:r w:rsidR="00866755" w:rsidRPr="004942FA">
        <w:t>.</w:t>
      </w:r>
    </w:p>
    <w:p w14:paraId="6E11499C" w14:textId="74969399" w:rsidR="00045EF7" w:rsidRPr="006236EA" w:rsidRDefault="00B84002" w:rsidP="009E65B7">
      <w:pPr>
        <w:pStyle w:val="Heading3"/>
      </w:pPr>
      <w:r w:rsidRPr="006236EA">
        <w:t xml:space="preserve">Assessing </w:t>
      </w:r>
      <w:r w:rsidR="004942FA">
        <w:t>D</w:t>
      </w:r>
      <w:r w:rsidRPr="006236EA">
        <w:t xml:space="preserve">emand and </w:t>
      </w:r>
      <w:r w:rsidR="004942FA">
        <w:t>W</w:t>
      </w:r>
      <w:r w:rsidR="009A6F3E" w:rsidRPr="006236EA">
        <w:t xml:space="preserve">orking with </w:t>
      </w:r>
      <w:r w:rsidR="004942FA">
        <w:t>B</w:t>
      </w:r>
      <w:r w:rsidR="009A6F3E" w:rsidRPr="006236EA">
        <w:t>uyers</w:t>
      </w:r>
    </w:p>
    <w:p w14:paraId="79213180" w14:textId="77777777" w:rsidR="007863D0" w:rsidRDefault="00387CED" w:rsidP="00630B9B">
      <w:r w:rsidRPr="006236EA">
        <w:t xml:space="preserve">It is </w:t>
      </w:r>
      <w:r w:rsidR="007863D0">
        <w:t>important</w:t>
      </w:r>
      <w:r w:rsidRPr="006236EA">
        <w:t xml:space="preserve"> to understand and assess </w:t>
      </w:r>
      <w:r w:rsidR="000F3115" w:rsidRPr="006236EA">
        <w:t xml:space="preserve">the </w:t>
      </w:r>
      <w:r w:rsidRPr="006236EA">
        <w:t>demand</w:t>
      </w:r>
      <w:r w:rsidR="000F3115" w:rsidRPr="006236EA">
        <w:t xml:space="preserve"> for </w:t>
      </w:r>
      <w:r w:rsidR="00195A4D" w:rsidRPr="006236EA">
        <w:t>the</w:t>
      </w:r>
      <w:r w:rsidR="000F3115" w:rsidRPr="006236EA">
        <w:t xml:space="preserve"> products</w:t>
      </w:r>
      <w:r w:rsidR="00195A4D" w:rsidRPr="006236EA">
        <w:t xml:space="preserve"> moved by </w:t>
      </w:r>
      <w:r w:rsidR="007863D0">
        <w:t>your</w:t>
      </w:r>
      <w:r w:rsidR="00195A4D" w:rsidRPr="006236EA">
        <w:t xml:space="preserve"> organization</w:t>
      </w:r>
      <w:r w:rsidRPr="006236EA">
        <w:t xml:space="preserve">. </w:t>
      </w:r>
      <w:r w:rsidR="00116F10" w:rsidRPr="006236EA">
        <w:t xml:space="preserve">Given the perishable nature of many agricultural products, </w:t>
      </w:r>
      <w:r w:rsidR="007863D0">
        <w:t>you must</w:t>
      </w:r>
      <w:r w:rsidR="00781664" w:rsidRPr="006236EA">
        <w:t xml:space="preserve"> avoid </w:t>
      </w:r>
      <w:r w:rsidRPr="006236EA">
        <w:t>accumulat</w:t>
      </w:r>
      <w:r w:rsidR="00781664" w:rsidRPr="006236EA">
        <w:t>ing</w:t>
      </w:r>
      <w:r w:rsidRPr="006236EA">
        <w:t xml:space="preserve"> product that </w:t>
      </w:r>
      <w:r w:rsidR="00781664" w:rsidRPr="006236EA">
        <w:t>cannot be</w:t>
      </w:r>
      <w:r w:rsidRPr="006236EA">
        <w:t xml:space="preserve"> </w:t>
      </w:r>
      <w:r w:rsidR="00FA6A89" w:rsidRPr="006236EA">
        <w:t>move</w:t>
      </w:r>
      <w:r w:rsidR="00781664" w:rsidRPr="006236EA">
        <w:t>d</w:t>
      </w:r>
      <w:r w:rsidRPr="006236EA">
        <w:t xml:space="preserve"> in the marketplace</w:t>
      </w:r>
      <w:r w:rsidR="004F3024" w:rsidRPr="006236EA">
        <w:t xml:space="preserve"> relative</w:t>
      </w:r>
      <w:r w:rsidR="00BC16C9" w:rsidRPr="006236EA">
        <w:t>ly</w:t>
      </w:r>
      <w:r w:rsidR="004F3024" w:rsidRPr="006236EA">
        <w:t xml:space="preserve"> </w:t>
      </w:r>
      <w:r w:rsidR="007863D0">
        <w:t>quickly</w:t>
      </w:r>
      <w:r w:rsidRPr="006236EA">
        <w:t xml:space="preserve">. </w:t>
      </w:r>
      <w:r w:rsidR="00116F10" w:rsidRPr="006236EA">
        <w:t>A good practice is to identify a market (buyer</w:t>
      </w:r>
      <w:r w:rsidR="00FA6A89" w:rsidRPr="006236EA">
        <w:t>s</w:t>
      </w:r>
      <w:r w:rsidR="00116F10" w:rsidRPr="006236EA">
        <w:t xml:space="preserve">) for the products that are being </w:t>
      </w:r>
      <w:r w:rsidR="00146FB1" w:rsidRPr="006236EA">
        <w:t>offered</w:t>
      </w:r>
      <w:r w:rsidR="00116F10" w:rsidRPr="006236EA">
        <w:t xml:space="preserve"> by </w:t>
      </w:r>
      <w:r w:rsidR="00B86825" w:rsidRPr="006236EA">
        <w:t>the</w:t>
      </w:r>
      <w:r w:rsidR="00116F10" w:rsidRPr="006236EA">
        <w:t xml:space="preserve"> organization</w:t>
      </w:r>
      <w:r w:rsidR="002E29F6" w:rsidRPr="006236EA">
        <w:t xml:space="preserve"> </w:t>
      </w:r>
      <w:r w:rsidR="00136EBF" w:rsidRPr="006236EA">
        <w:t>before</w:t>
      </w:r>
      <w:r w:rsidR="002E29F6" w:rsidRPr="006236EA">
        <w:t xml:space="preserve"> committing </w:t>
      </w:r>
      <w:r w:rsidR="00BC16C9" w:rsidRPr="006236EA">
        <w:t xml:space="preserve">to </w:t>
      </w:r>
      <w:r w:rsidR="002E29F6" w:rsidRPr="006236EA">
        <w:t>the growers</w:t>
      </w:r>
      <w:r w:rsidR="00116F10" w:rsidRPr="006236EA">
        <w:t xml:space="preserve">. </w:t>
      </w:r>
      <w:r w:rsidR="007A30F1" w:rsidRPr="006236EA">
        <w:t>Identifying a market</w:t>
      </w:r>
      <w:r w:rsidR="00136EBF" w:rsidRPr="006236EA">
        <w:t xml:space="preserve"> </w:t>
      </w:r>
      <w:r w:rsidR="000F3115" w:rsidRPr="006236EA">
        <w:t xml:space="preserve">allows the organization to reduce risk for itself and the growers. </w:t>
      </w:r>
      <w:r w:rsidR="00F44B88" w:rsidRPr="006236EA">
        <w:t>Another element to help manage risk from price variability is to n</w:t>
      </w:r>
      <w:r w:rsidR="000F3115" w:rsidRPr="006236EA">
        <w:t>egotiat</w:t>
      </w:r>
      <w:r w:rsidR="00F44B88" w:rsidRPr="006236EA">
        <w:t>e</w:t>
      </w:r>
      <w:r w:rsidR="000F3115" w:rsidRPr="006236EA">
        <w:t xml:space="preserve"> </w:t>
      </w:r>
      <w:r w:rsidR="007863D0" w:rsidRPr="006236EA">
        <w:t xml:space="preserve">a price point or price range </w:t>
      </w:r>
      <w:r w:rsidR="000F3115" w:rsidRPr="006236EA">
        <w:t xml:space="preserve">with </w:t>
      </w:r>
      <w:r w:rsidR="007863D0">
        <w:t xml:space="preserve">both </w:t>
      </w:r>
      <w:r w:rsidR="000F3115" w:rsidRPr="006236EA">
        <w:t>buyers</w:t>
      </w:r>
      <w:r w:rsidR="007863D0">
        <w:t xml:space="preserve"> and growers.</w:t>
      </w:r>
    </w:p>
    <w:p w14:paraId="015F0819" w14:textId="4FA948DF" w:rsidR="0090266C" w:rsidRPr="006236EA" w:rsidRDefault="007863D0" w:rsidP="00630B9B">
      <w:r>
        <w:t>When w</w:t>
      </w:r>
      <w:r w:rsidR="000F3115" w:rsidRPr="006236EA">
        <w:t>orking with buyers</w:t>
      </w:r>
      <w:r>
        <w:t>, you must know</w:t>
      </w:r>
      <w:r w:rsidR="000F3115" w:rsidRPr="006236EA">
        <w:t xml:space="preserve"> what </w:t>
      </w:r>
      <w:r>
        <w:t>they</w:t>
      </w:r>
      <w:r w:rsidR="000F3115" w:rsidRPr="006236EA">
        <w:t xml:space="preserve"> want in terms of </w:t>
      </w:r>
      <w:r w:rsidR="00B07869" w:rsidRPr="006236EA">
        <w:t xml:space="preserve">the </w:t>
      </w:r>
      <w:r w:rsidR="00623655" w:rsidRPr="006236EA">
        <w:t xml:space="preserve">type of </w:t>
      </w:r>
      <w:r w:rsidR="000F3115" w:rsidRPr="006236EA">
        <w:t>crop</w:t>
      </w:r>
      <w:r w:rsidR="00623655" w:rsidRPr="006236EA">
        <w:t>s</w:t>
      </w:r>
      <w:r w:rsidR="000F3115" w:rsidRPr="006236EA">
        <w:t xml:space="preserve">, varieties, services, quality, packaging, experience, </w:t>
      </w:r>
      <w:r w:rsidR="007A30F1" w:rsidRPr="006236EA">
        <w:t xml:space="preserve">and </w:t>
      </w:r>
      <w:r w:rsidR="000F3115" w:rsidRPr="006236EA">
        <w:t xml:space="preserve">credence </w:t>
      </w:r>
      <w:r w:rsidR="00482227" w:rsidRPr="006236EA">
        <w:t>attributes</w:t>
      </w:r>
      <w:r w:rsidR="00B07869" w:rsidRPr="006236EA">
        <w:t>. E</w:t>
      </w:r>
      <w:r w:rsidR="000F3115" w:rsidRPr="006236EA">
        <w:t xml:space="preserve">valuating buyers’ </w:t>
      </w:r>
      <w:r w:rsidR="00FA6A89" w:rsidRPr="006236EA">
        <w:t>operating scale</w:t>
      </w:r>
      <w:r w:rsidR="00BC16C9" w:rsidRPr="006236EA">
        <w:t>s</w:t>
      </w:r>
      <w:r w:rsidR="000F3115" w:rsidRPr="006236EA">
        <w:t xml:space="preserve">, </w:t>
      </w:r>
      <w:r w:rsidR="00B07869" w:rsidRPr="006236EA">
        <w:t xml:space="preserve">the </w:t>
      </w:r>
      <w:r w:rsidR="000F3115" w:rsidRPr="006236EA">
        <w:t xml:space="preserve">type of market in which they operate, and their final consumer will </w:t>
      </w:r>
      <w:r w:rsidR="00B07869" w:rsidRPr="006236EA">
        <w:t>also</w:t>
      </w:r>
      <w:r w:rsidR="00B86825" w:rsidRPr="006236EA">
        <w:t xml:space="preserve"> be</w:t>
      </w:r>
      <w:r w:rsidR="00B07869" w:rsidRPr="006236EA">
        <w:t xml:space="preserve"> </w:t>
      </w:r>
      <w:r w:rsidR="00B86825" w:rsidRPr="006236EA">
        <w:t>helpful</w:t>
      </w:r>
      <w:r w:rsidR="000F3115" w:rsidRPr="006236EA">
        <w:t xml:space="preserve"> </w:t>
      </w:r>
      <w:r w:rsidR="00B86825" w:rsidRPr="006236EA">
        <w:t>in</w:t>
      </w:r>
      <w:r w:rsidR="000F3115" w:rsidRPr="006236EA">
        <w:t xml:space="preserve"> understand</w:t>
      </w:r>
      <w:r w:rsidR="00B86825" w:rsidRPr="006236EA">
        <w:t>ing</w:t>
      </w:r>
      <w:r w:rsidR="000F3115" w:rsidRPr="006236EA">
        <w:t xml:space="preserve"> </w:t>
      </w:r>
      <w:r w:rsidR="000F3115" w:rsidRPr="006236EA">
        <w:lastRenderedPageBreak/>
        <w:t>quality and pricing factors</w:t>
      </w:r>
      <w:r w:rsidR="00FA6A89" w:rsidRPr="006236EA">
        <w:t xml:space="preserve"> when working with those buyers</w:t>
      </w:r>
      <w:r w:rsidR="000F3115" w:rsidRPr="006236EA">
        <w:t xml:space="preserve">. </w:t>
      </w:r>
      <w:r w:rsidR="00B07869" w:rsidRPr="006236EA">
        <w:t>A good assessment of the buyer</w:t>
      </w:r>
      <w:r w:rsidR="00482227" w:rsidRPr="006236EA">
        <w:t xml:space="preserve"> </w:t>
      </w:r>
      <w:r w:rsidR="0045416E">
        <w:t xml:space="preserve">can help you </w:t>
      </w:r>
      <w:r w:rsidR="000F3115" w:rsidRPr="006236EA">
        <w:t xml:space="preserve">serve </w:t>
      </w:r>
      <w:r w:rsidR="00B07869" w:rsidRPr="006236EA">
        <w:t>them</w:t>
      </w:r>
      <w:r w:rsidR="000F3115" w:rsidRPr="006236EA">
        <w:t xml:space="preserve"> better</w:t>
      </w:r>
      <w:r w:rsidR="00FA6A89" w:rsidRPr="006236EA">
        <w:t xml:space="preserve"> and meet their needs</w:t>
      </w:r>
      <w:r w:rsidR="000F3115" w:rsidRPr="006236EA">
        <w:t>.</w:t>
      </w:r>
    </w:p>
    <w:p w14:paraId="35C64CB2" w14:textId="2C5D6941" w:rsidR="000F3115" w:rsidRPr="006236EA" w:rsidRDefault="0090266C" w:rsidP="00630B9B">
      <w:r w:rsidRPr="00FC2002">
        <w:t xml:space="preserve">Educating buyers about value is </w:t>
      </w:r>
      <w:r w:rsidR="00482227" w:rsidRPr="00FC2002">
        <w:t xml:space="preserve">also </w:t>
      </w:r>
      <w:r w:rsidRPr="00FC2002">
        <w:t>important</w:t>
      </w:r>
      <w:r w:rsidR="00610274" w:rsidRPr="00FC2002">
        <w:t xml:space="preserve">, </w:t>
      </w:r>
      <w:r w:rsidRPr="00FC2002">
        <w:t>particularly when prices</w:t>
      </w:r>
      <w:r w:rsidR="00936A1F" w:rsidRPr="00FC2002">
        <w:t xml:space="preserve"> for locally produced products</w:t>
      </w:r>
      <w:r w:rsidRPr="00FC2002">
        <w:t xml:space="preserve"> are not as competitive as </w:t>
      </w:r>
      <w:r w:rsidR="00306716" w:rsidRPr="00FC2002">
        <w:t>prices offered in</w:t>
      </w:r>
      <w:r w:rsidRPr="00FC2002">
        <w:t xml:space="preserve"> high-volume bulk transactions. Fostering sales of local foods for growers may require educating buyers about the value of buying local</w:t>
      </w:r>
      <w:r w:rsidR="00623655" w:rsidRPr="00FC2002">
        <w:t xml:space="preserve"> and supporting local producers</w:t>
      </w:r>
      <w:r w:rsidR="00936A1F" w:rsidRPr="00FC2002">
        <w:t xml:space="preserve"> and businesses</w:t>
      </w:r>
      <w:r w:rsidRPr="00FC2002">
        <w:t>. In addition, creating a demand for differentiated products like</w:t>
      </w:r>
      <w:r w:rsidR="00FA6A89" w:rsidRPr="00FC2002">
        <w:t xml:space="preserve"> organics, sustainably produced products</w:t>
      </w:r>
      <w:r w:rsidRPr="00FC2002">
        <w:t>, higher quality</w:t>
      </w:r>
      <w:r w:rsidR="00FC2002" w:rsidRPr="00FC2002">
        <w:t xml:space="preserve"> products</w:t>
      </w:r>
      <w:r w:rsidRPr="00FC2002">
        <w:t>, and locally produced</w:t>
      </w:r>
      <w:r w:rsidR="00936A1F" w:rsidRPr="00FC2002">
        <w:t xml:space="preserve"> or state</w:t>
      </w:r>
      <w:r w:rsidR="00FC2002" w:rsidRPr="00FC2002">
        <w:t>-</w:t>
      </w:r>
      <w:r w:rsidR="00936A1F" w:rsidRPr="00FC2002">
        <w:t xml:space="preserve">branded </w:t>
      </w:r>
      <w:r w:rsidR="00FC2002" w:rsidRPr="00FC2002">
        <w:t>products</w:t>
      </w:r>
      <w:r w:rsidRPr="00FC2002">
        <w:t xml:space="preserve"> (</w:t>
      </w:r>
      <w:r w:rsidR="00936A1F" w:rsidRPr="00FC2002">
        <w:t xml:space="preserve">e.g., </w:t>
      </w:r>
      <w:hyperlink r:id="rId5" w:history="1">
        <w:r w:rsidRPr="00FC2002">
          <w:rPr>
            <w:rStyle w:val="Hyperlink"/>
          </w:rPr>
          <w:t>Genuine Mississippi</w:t>
        </w:r>
        <w:r w:rsidR="00936A1F" w:rsidRPr="00FC2002">
          <w:rPr>
            <w:rStyle w:val="Hyperlink"/>
          </w:rPr>
          <w:t xml:space="preserve"> brand</w:t>
        </w:r>
      </w:hyperlink>
      <w:r w:rsidRPr="00FC2002">
        <w:t xml:space="preserve">) could help diversify the operation and serve more buyers and growers. </w:t>
      </w:r>
      <w:r w:rsidR="00BC5C81" w:rsidRPr="00FC2002">
        <w:t>E</w:t>
      </w:r>
      <w:r w:rsidR="00555C2C" w:rsidRPr="00FC2002">
        <w:t>v</w:t>
      </w:r>
      <w:r w:rsidR="00FA6A89" w:rsidRPr="00FC2002">
        <w:t>aluat</w:t>
      </w:r>
      <w:r w:rsidR="00BC5C81" w:rsidRPr="00FC2002">
        <w:t>ing</w:t>
      </w:r>
      <w:r w:rsidR="00FA6A89" w:rsidRPr="00FC2002">
        <w:t xml:space="preserve"> the market environment (t</w:t>
      </w:r>
      <w:r w:rsidR="00555C2C" w:rsidRPr="00FC2002">
        <w:t xml:space="preserve">rends, </w:t>
      </w:r>
      <w:r w:rsidR="00BC5C81" w:rsidRPr="00FC2002">
        <w:t xml:space="preserve">target customers, </w:t>
      </w:r>
      <w:r w:rsidR="00555C2C" w:rsidRPr="00FC2002">
        <w:t xml:space="preserve">competition) will help </w:t>
      </w:r>
      <w:r w:rsidR="00FC2002">
        <w:t>you formulate</w:t>
      </w:r>
      <w:r w:rsidR="00BC5C81" w:rsidRPr="00FC2002">
        <w:t xml:space="preserve"> a</w:t>
      </w:r>
      <w:r w:rsidR="00555C2C" w:rsidRPr="00FC2002">
        <w:t xml:space="preserve"> market strategy for the operation.</w:t>
      </w:r>
    </w:p>
    <w:p w14:paraId="1379298D" w14:textId="539FE5D0" w:rsidR="00B63E55" w:rsidRPr="006236EA" w:rsidRDefault="00555C2C" w:rsidP="00630B9B">
      <w:r w:rsidRPr="006236EA">
        <w:t xml:space="preserve">Before the </w:t>
      </w:r>
      <w:r w:rsidR="00FC2002" w:rsidRPr="006236EA">
        <w:t xml:space="preserve">production season </w:t>
      </w:r>
      <w:r w:rsidRPr="006236EA">
        <w:t>begin</w:t>
      </w:r>
      <w:r w:rsidR="00FC2002">
        <w:t>s</w:t>
      </w:r>
      <w:r w:rsidRPr="006236EA">
        <w:t xml:space="preserve"> (</w:t>
      </w:r>
      <w:r w:rsidR="00A301D5" w:rsidRPr="006236EA">
        <w:t xml:space="preserve">usually the </w:t>
      </w:r>
      <w:r w:rsidRPr="006236EA">
        <w:t>first month of the year or earlier)</w:t>
      </w:r>
      <w:r w:rsidR="00A301D5" w:rsidRPr="006236EA">
        <w:t>,</w:t>
      </w:r>
      <w:r w:rsidRPr="006236EA">
        <w:t xml:space="preserve"> start meeting with buyers to </w:t>
      </w:r>
      <w:r w:rsidR="001D6A10" w:rsidRPr="006236EA">
        <w:t xml:space="preserve">quantify demand </w:t>
      </w:r>
      <w:r w:rsidR="006B25A1" w:rsidRPr="006236EA">
        <w:t xml:space="preserve">for the </w:t>
      </w:r>
      <w:r w:rsidR="00482227" w:rsidRPr="006236EA">
        <w:t xml:space="preserve">upcoming </w:t>
      </w:r>
      <w:r w:rsidR="006B25A1" w:rsidRPr="006236EA">
        <w:t>year or season</w:t>
      </w:r>
      <w:r w:rsidR="00A301D5" w:rsidRPr="006236EA">
        <w:t>.</w:t>
      </w:r>
      <w:r w:rsidR="001D6A10" w:rsidRPr="006236EA">
        <w:t xml:space="preserve"> </w:t>
      </w:r>
      <w:r w:rsidR="00A301D5" w:rsidRPr="006236EA">
        <w:t>A</w:t>
      </w:r>
      <w:r w:rsidRPr="006236EA">
        <w:t xml:space="preserve">sk </w:t>
      </w:r>
      <w:r w:rsidR="001D6A10" w:rsidRPr="006236EA">
        <w:t xml:space="preserve">buyers </w:t>
      </w:r>
      <w:r w:rsidR="002901E6" w:rsidRPr="006236EA">
        <w:t xml:space="preserve">how much they </w:t>
      </w:r>
      <w:r w:rsidR="00FC2002">
        <w:t>are</w:t>
      </w:r>
      <w:r w:rsidR="006B25A1" w:rsidRPr="006236EA">
        <w:t xml:space="preserve"> willing to</w:t>
      </w:r>
      <w:r w:rsidR="002901E6" w:rsidRPr="006236EA">
        <w:t xml:space="preserve"> commit to buy from you. </w:t>
      </w:r>
      <w:r w:rsidR="00497AEA" w:rsidRPr="006236EA">
        <w:t>If possible, try to n</w:t>
      </w:r>
      <w:r w:rsidR="002901E6" w:rsidRPr="006236EA">
        <w:t xml:space="preserve">egotiate prices with buyers, </w:t>
      </w:r>
      <w:r w:rsidR="00A301D5" w:rsidRPr="006236EA">
        <w:t xml:space="preserve">as </w:t>
      </w:r>
      <w:r w:rsidR="002901E6" w:rsidRPr="006236EA">
        <w:t xml:space="preserve">locking down a price (or a price range) </w:t>
      </w:r>
      <w:r w:rsidR="001908A7" w:rsidRPr="006236EA">
        <w:t>may</w:t>
      </w:r>
      <w:r w:rsidR="002901E6" w:rsidRPr="006236EA">
        <w:t xml:space="preserve"> help bring producers on board. </w:t>
      </w:r>
      <w:r w:rsidR="00FC2002">
        <w:t>Use this information in crop planning and scheduling activities.</w:t>
      </w:r>
    </w:p>
    <w:p w14:paraId="2E7781CA" w14:textId="4154002A" w:rsidR="007A2CDC" w:rsidRPr="006236EA" w:rsidRDefault="001908A7" w:rsidP="00630B9B">
      <w:r w:rsidRPr="006236EA">
        <w:t>Having a tracking system in place is important. If the organization does not have access to special</w:t>
      </w:r>
      <w:r w:rsidR="00487430" w:rsidRPr="006236EA">
        <w:t>ized</w:t>
      </w:r>
      <w:r w:rsidRPr="006236EA">
        <w:t xml:space="preserve"> software, </w:t>
      </w:r>
      <w:r w:rsidR="00A671BE">
        <w:t xml:space="preserve">develop </w:t>
      </w:r>
      <w:r w:rsidRPr="006236EA">
        <w:t xml:space="preserve">a spreadsheet </w:t>
      </w:r>
      <w:r w:rsidR="00497AEA" w:rsidRPr="006236EA">
        <w:t>to k</w:t>
      </w:r>
      <w:r w:rsidR="002901E6" w:rsidRPr="006236EA">
        <w:t xml:space="preserve">eep track </w:t>
      </w:r>
      <w:r w:rsidRPr="006236EA">
        <w:t xml:space="preserve">of </w:t>
      </w:r>
      <w:r w:rsidR="002901E6" w:rsidRPr="006236EA">
        <w:t>demand need</w:t>
      </w:r>
      <w:r w:rsidR="00D7532B" w:rsidRPr="006236EA">
        <w:t>s</w:t>
      </w:r>
      <w:r w:rsidR="002901E6" w:rsidRPr="006236EA">
        <w:t>, supply</w:t>
      </w:r>
      <w:r w:rsidR="00E73B4B" w:rsidRPr="006236EA">
        <w:t>,</w:t>
      </w:r>
      <w:r w:rsidR="002901E6" w:rsidRPr="006236EA">
        <w:t xml:space="preserve"> and inventory</w:t>
      </w:r>
      <w:r w:rsidR="00487430" w:rsidRPr="006236EA">
        <w:t xml:space="preserve">. Spreadsheets provide </w:t>
      </w:r>
      <w:r w:rsidR="002901E6" w:rsidRPr="006236EA">
        <w:t>enough flexibility to create a</w:t>
      </w:r>
      <w:r w:rsidR="00154983" w:rsidRPr="006236EA">
        <w:t>n adjustable</w:t>
      </w:r>
      <w:r w:rsidR="002901E6" w:rsidRPr="006236EA">
        <w:t xml:space="preserve"> </w:t>
      </w:r>
      <w:r w:rsidR="00154983" w:rsidRPr="006236EA">
        <w:t>template</w:t>
      </w:r>
      <w:r w:rsidR="002901E6" w:rsidRPr="006236EA">
        <w:t xml:space="preserve"> that works for </w:t>
      </w:r>
      <w:r w:rsidR="00487430" w:rsidRPr="006236EA">
        <w:t>small</w:t>
      </w:r>
      <w:r w:rsidR="00A671BE">
        <w:t xml:space="preserve">- to </w:t>
      </w:r>
      <w:r w:rsidR="00487430" w:rsidRPr="006236EA">
        <w:t>medium</w:t>
      </w:r>
      <w:r w:rsidR="00A671BE">
        <w:t>-</w:t>
      </w:r>
      <w:r w:rsidR="00487430" w:rsidRPr="006236EA">
        <w:t>size</w:t>
      </w:r>
      <w:r w:rsidR="00A671BE">
        <w:t xml:space="preserve"> </w:t>
      </w:r>
      <w:r w:rsidR="002901E6" w:rsidRPr="006236EA">
        <w:t>operation</w:t>
      </w:r>
      <w:r w:rsidR="002F3B46" w:rsidRPr="006236EA">
        <w:t>s</w:t>
      </w:r>
      <w:r w:rsidRPr="006236EA">
        <w:t xml:space="preserve"> </w:t>
      </w:r>
      <w:r w:rsidR="00487430" w:rsidRPr="006236EA">
        <w:t>for</w:t>
      </w:r>
      <w:r w:rsidRPr="006236EA">
        <w:t xml:space="preserve"> a low cost</w:t>
      </w:r>
      <w:r w:rsidR="002901E6" w:rsidRPr="006236EA">
        <w:t xml:space="preserve">. </w:t>
      </w:r>
      <w:r w:rsidR="00487430" w:rsidRPr="006236EA">
        <w:t xml:space="preserve">The spreadsheet template could contain the following information: </w:t>
      </w:r>
      <w:r w:rsidR="00286593" w:rsidRPr="006236EA">
        <w:t xml:space="preserve">list </w:t>
      </w:r>
      <w:r w:rsidR="00487430" w:rsidRPr="006236EA">
        <w:t>of</w:t>
      </w:r>
      <w:r w:rsidR="00286593" w:rsidRPr="006236EA">
        <w:t xml:space="preserve"> buyer</w:t>
      </w:r>
      <w:r w:rsidR="00487430" w:rsidRPr="006236EA">
        <w:t>s</w:t>
      </w:r>
      <w:r w:rsidR="00286593" w:rsidRPr="006236EA">
        <w:t xml:space="preserve"> and how much volume (units) they are committing to buy</w:t>
      </w:r>
      <w:r w:rsidR="00487430" w:rsidRPr="006236EA">
        <w:t xml:space="preserve">, time (date or weeks), </w:t>
      </w:r>
      <w:r w:rsidR="00A671BE">
        <w:t xml:space="preserve">and </w:t>
      </w:r>
      <w:r w:rsidR="00487430" w:rsidRPr="006236EA">
        <w:t>crops (variety or pla</w:t>
      </w:r>
      <w:r w:rsidR="00A671BE">
        <w:t>n</w:t>
      </w:r>
      <w:r w:rsidR="00487430" w:rsidRPr="006236EA">
        <w:t xml:space="preserve">ting information could also be included). </w:t>
      </w:r>
      <w:r w:rsidR="00286593" w:rsidRPr="006236EA">
        <w:t>On the bottom</w:t>
      </w:r>
      <w:r w:rsidR="00743D04" w:rsidRPr="006236EA">
        <w:t>,</w:t>
      </w:r>
      <w:r w:rsidR="00286593" w:rsidRPr="006236EA">
        <w:t xml:space="preserve"> you could include the total needs for each crop, variety, or planting. Including yield information in this spreadsheet could also help </w:t>
      </w:r>
      <w:r w:rsidR="00D7532B" w:rsidRPr="006236EA">
        <w:t>estimate and visualize</w:t>
      </w:r>
      <w:r w:rsidR="00286593" w:rsidRPr="006236EA">
        <w:t xml:space="preserve"> t</w:t>
      </w:r>
      <w:r w:rsidR="00E73B4B" w:rsidRPr="006236EA">
        <w:t xml:space="preserve">he potential area (acreage </w:t>
      </w:r>
      <w:r w:rsidR="00D7532B" w:rsidRPr="006236EA">
        <w:t>or production units</w:t>
      </w:r>
      <w:r w:rsidR="00286593" w:rsidRPr="006236EA">
        <w:t xml:space="preserve">) that will </w:t>
      </w:r>
      <w:r w:rsidR="00487430" w:rsidRPr="006236EA">
        <w:t xml:space="preserve">be </w:t>
      </w:r>
      <w:r w:rsidR="00286593" w:rsidRPr="006236EA">
        <w:t>need</w:t>
      </w:r>
      <w:r w:rsidR="00487430" w:rsidRPr="006236EA">
        <w:t>ed</w:t>
      </w:r>
      <w:r w:rsidR="00286593" w:rsidRPr="006236EA">
        <w:t>.</w:t>
      </w:r>
    </w:p>
    <w:p w14:paraId="297D80F7" w14:textId="4E97174F" w:rsidR="009E65B7" w:rsidRPr="006236EA" w:rsidRDefault="000A1DB2" w:rsidP="00630B9B">
      <w:r w:rsidRPr="006236EA">
        <w:t xml:space="preserve">It is important to maintain </w:t>
      </w:r>
      <w:r w:rsidR="0082791D" w:rsidRPr="006236EA">
        <w:t xml:space="preserve">an open line of communication with </w:t>
      </w:r>
      <w:r w:rsidRPr="006236EA">
        <w:t>buyers</w:t>
      </w:r>
      <w:r w:rsidR="008A7C59" w:rsidRPr="006236EA">
        <w:t xml:space="preserve">. </w:t>
      </w:r>
      <w:r w:rsidR="0082791D" w:rsidRPr="006236EA">
        <w:t xml:space="preserve">There may be occasions when </w:t>
      </w:r>
      <w:r w:rsidR="00113E80" w:rsidRPr="006236EA">
        <w:t>grower</w:t>
      </w:r>
      <w:r w:rsidR="0082791D" w:rsidRPr="006236EA">
        <w:t>s</w:t>
      </w:r>
      <w:r w:rsidR="00113E80" w:rsidRPr="006236EA">
        <w:t xml:space="preserve"> h</w:t>
      </w:r>
      <w:r w:rsidR="0082791D" w:rsidRPr="006236EA">
        <w:t>ave additional product they</w:t>
      </w:r>
      <w:r w:rsidR="00113E80" w:rsidRPr="006236EA">
        <w:t xml:space="preserve"> </w:t>
      </w:r>
      <w:r w:rsidR="0082791D" w:rsidRPr="006236EA">
        <w:t>need</w:t>
      </w:r>
      <w:r w:rsidR="00113E80" w:rsidRPr="006236EA">
        <w:t xml:space="preserve"> to </w:t>
      </w:r>
      <w:r w:rsidRPr="006236EA">
        <w:t xml:space="preserve">sell, </w:t>
      </w:r>
      <w:r w:rsidR="0082791D" w:rsidRPr="006236EA">
        <w:t xml:space="preserve">or </w:t>
      </w:r>
      <w:r w:rsidR="00A671BE">
        <w:t xml:space="preserve">when </w:t>
      </w:r>
      <w:r w:rsidR="0082791D" w:rsidRPr="006236EA">
        <w:t>buyers need extra product</w:t>
      </w:r>
      <w:r w:rsidR="00734ED3" w:rsidRPr="006236EA">
        <w:t xml:space="preserve">. </w:t>
      </w:r>
      <w:r w:rsidR="00A671BE">
        <w:t>Ongoing</w:t>
      </w:r>
      <w:r w:rsidR="00113E80" w:rsidRPr="006236EA">
        <w:t xml:space="preserve"> communication with buyers</w:t>
      </w:r>
      <w:r w:rsidR="0082791D" w:rsidRPr="006236EA">
        <w:t xml:space="preserve"> and producer</w:t>
      </w:r>
      <w:r w:rsidR="00734ED3" w:rsidRPr="006236EA">
        <w:t>s</w:t>
      </w:r>
      <w:r w:rsidR="0082791D" w:rsidRPr="006236EA">
        <w:t xml:space="preserve"> will</w:t>
      </w:r>
      <w:r w:rsidR="00113E80" w:rsidRPr="006236EA">
        <w:t xml:space="preserve"> allow</w:t>
      </w:r>
      <w:r w:rsidR="0082791D" w:rsidRPr="006236EA">
        <w:t xml:space="preserve"> you to coordinate and meet those needs as they </w:t>
      </w:r>
      <w:r w:rsidR="00A671BE">
        <w:t>arise</w:t>
      </w:r>
      <w:r w:rsidR="0082791D" w:rsidRPr="006236EA">
        <w:t>.</w:t>
      </w:r>
    </w:p>
    <w:p w14:paraId="7987E028" w14:textId="7B7356FD" w:rsidR="00387CED" w:rsidRPr="009079F0" w:rsidRDefault="00B84002" w:rsidP="009E65B7">
      <w:pPr>
        <w:pStyle w:val="Heading3"/>
      </w:pPr>
      <w:r w:rsidRPr="009079F0">
        <w:t xml:space="preserve">Assessing the </w:t>
      </w:r>
      <w:r w:rsidR="00A671BE" w:rsidRPr="009079F0">
        <w:t>Supply Potential and Working with Producers</w:t>
      </w:r>
    </w:p>
    <w:p w14:paraId="6CAF4DDF" w14:textId="738099E6" w:rsidR="00A96941" w:rsidRPr="006236EA" w:rsidRDefault="0091489B" w:rsidP="00630B9B">
      <w:r w:rsidRPr="009079F0">
        <w:t>Before crop planning, it is important to</w:t>
      </w:r>
      <w:r w:rsidR="00B63E55" w:rsidRPr="009079F0">
        <w:t xml:space="preserve"> gain a good</w:t>
      </w:r>
      <w:r w:rsidRPr="009079F0">
        <w:t xml:space="preserve"> understand</w:t>
      </w:r>
      <w:r w:rsidR="00B63E55" w:rsidRPr="009079F0">
        <w:t>ing of</w:t>
      </w:r>
      <w:r w:rsidRPr="009079F0">
        <w:t xml:space="preserve"> </w:t>
      </w:r>
      <w:r w:rsidR="00B63E55" w:rsidRPr="009079F0">
        <w:t>potential suppliers</w:t>
      </w:r>
      <w:r w:rsidR="002463FB" w:rsidRPr="009079F0">
        <w:t xml:space="preserve"> (</w:t>
      </w:r>
      <w:r w:rsidR="00B63E55" w:rsidRPr="009079F0">
        <w:t>producers</w:t>
      </w:r>
      <w:r w:rsidR="002463FB" w:rsidRPr="009079F0">
        <w:t>)</w:t>
      </w:r>
      <w:r w:rsidR="00477F87" w:rsidRPr="009079F0">
        <w:t xml:space="preserve">. Some </w:t>
      </w:r>
      <w:r w:rsidR="002463FB" w:rsidRPr="009079F0">
        <w:t>producers</w:t>
      </w:r>
      <w:r w:rsidRPr="009079F0">
        <w:t xml:space="preserve"> will </w:t>
      </w:r>
      <w:r w:rsidR="002463FB" w:rsidRPr="009079F0">
        <w:t>operate</w:t>
      </w:r>
      <w:r w:rsidR="00A96941" w:rsidRPr="009079F0">
        <w:t xml:space="preserve"> at a</w:t>
      </w:r>
      <w:r w:rsidRPr="009079F0">
        <w:t xml:space="preserve"> smaller</w:t>
      </w:r>
      <w:r w:rsidR="00A96941" w:rsidRPr="009079F0">
        <w:t xml:space="preserve"> scale</w:t>
      </w:r>
      <w:r w:rsidRPr="009079F0">
        <w:t xml:space="preserve"> than others</w:t>
      </w:r>
      <w:r w:rsidR="00A96941" w:rsidRPr="009079F0">
        <w:t>, they</w:t>
      </w:r>
      <w:r w:rsidR="0045488D" w:rsidRPr="009079F0">
        <w:t xml:space="preserve"> may have </w:t>
      </w:r>
      <w:r w:rsidRPr="009079F0">
        <w:t xml:space="preserve">different </w:t>
      </w:r>
      <w:r w:rsidR="00743D04" w:rsidRPr="009079F0">
        <w:t>level</w:t>
      </w:r>
      <w:r w:rsidR="005A2DAB" w:rsidRPr="009079F0">
        <w:t>s</w:t>
      </w:r>
      <w:r w:rsidR="00743D04" w:rsidRPr="009079F0">
        <w:t xml:space="preserve"> of knowledge</w:t>
      </w:r>
      <w:r w:rsidRPr="009079F0">
        <w:t xml:space="preserve"> in producing different products</w:t>
      </w:r>
      <w:r w:rsidR="00A96941" w:rsidRPr="009079F0">
        <w:t xml:space="preserve">, and </w:t>
      </w:r>
      <w:r w:rsidR="009079F0">
        <w:t xml:space="preserve">they </w:t>
      </w:r>
      <w:r w:rsidR="00A96941" w:rsidRPr="009079F0">
        <w:t xml:space="preserve">may </w:t>
      </w:r>
      <w:r w:rsidR="00477F87" w:rsidRPr="009079F0">
        <w:t>or may not have access</w:t>
      </w:r>
      <w:r w:rsidR="00A96941" w:rsidRPr="009079F0">
        <w:t xml:space="preserve"> to infrastructure (e.g., cooling, refrigerated transportation, cold storage</w:t>
      </w:r>
      <w:r w:rsidR="002463FB" w:rsidRPr="009079F0">
        <w:t>, etc.</w:t>
      </w:r>
      <w:r w:rsidR="00A96941" w:rsidRPr="009079F0">
        <w:t>)</w:t>
      </w:r>
      <w:r w:rsidRPr="009079F0">
        <w:t>.</w:t>
      </w:r>
      <w:r w:rsidR="00A96941" w:rsidRPr="009079F0">
        <w:t xml:space="preserve"> Depending on how far away they are from the aggregation facility, this may limit their ability to supply fresh products to the organization</w:t>
      </w:r>
      <w:r w:rsidR="009079F0">
        <w:t>—</w:t>
      </w:r>
      <w:r w:rsidR="00A96941" w:rsidRPr="009079F0">
        <w:t xml:space="preserve">and if products are </w:t>
      </w:r>
      <w:r w:rsidR="0045488D" w:rsidRPr="009079F0">
        <w:t xml:space="preserve">not </w:t>
      </w:r>
      <w:r w:rsidR="00A96941" w:rsidRPr="009079F0">
        <w:t>cooled after harvest and are not refrigerated, th</w:t>
      </w:r>
      <w:r w:rsidR="0045488D" w:rsidRPr="009079F0">
        <w:t xml:space="preserve">e quality of the product will </w:t>
      </w:r>
      <w:r w:rsidR="00477F87" w:rsidRPr="009079F0">
        <w:t>be affected</w:t>
      </w:r>
      <w:r w:rsidR="00262396" w:rsidRPr="009079F0">
        <w:t>. Understanding these</w:t>
      </w:r>
      <w:r w:rsidR="00A96941" w:rsidRPr="009079F0">
        <w:t xml:space="preserve"> factors </w:t>
      </w:r>
      <w:r w:rsidR="009079F0">
        <w:t xml:space="preserve">can help you plan for handling and </w:t>
      </w:r>
      <w:r w:rsidR="00A96941" w:rsidRPr="009079F0">
        <w:t>processing product</w:t>
      </w:r>
      <w:r w:rsidR="00262396" w:rsidRPr="009079F0">
        <w:t>s from these growers</w:t>
      </w:r>
      <w:r w:rsidR="00A96941" w:rsidRPr="009079F0">
        <w:t>. In some c</w:t>
      </w:r>
      <w:r w:rsidR="00262396" w:rsidRPr="009079F0">
        <w:t xml:space="preserve">ases, aggregators offer </w:t>
      </w:r>
      <w:r w:rsidR="002463FB" w:rsidRPr="009079F0">
        <w:t>complementary</w:t>
      </w:r>
      <w:r w:rsidR="00A96941" w:rsidRPr="009079F0">
        <w:t xml:space="preserve"> services to producers to improve the efficiency </w:t>
      </w:r>
      <w:r w:rsidR="00262396" w:rsidRPr="009079F0">
        <w:t xml:space="preserve">of the supply chain </w:t>
      </w:r>
      <w:r w:rsidR="00A96941" w:rsidRPr="009079F0">
        <w:t xml:space="preserve">and </w:t>
      </w:r>
      <w:r w:rsidR="00262396" w:rsidRPr="009079F0">
        <w:t xml:space="preserve">to </w:t>
      </w:r>
      <w:r w:rsidR="00A96941" w:rsidRPr="009079F0">
        <w:t>help</w:t>
      </w:r>
      <w:r w:rsidR="00262396" w:rsidRPr="009079F0">
        <w:t xml:space="preserve"> producers </w:t>
      </w:r>
      <w:r w:rsidR="00A96941" w:rsidRPr="009079F0">
        <w:t xml:space="preserve">participate in the </w:t>
      </w:r>
      <w:r w:rsidR="00262396" w:rsidRPr="009079F0">
        <w:t xml:space="preserve">larger </w:t>
      </w:r>
      <w:r w:rsidR="00A96941" w:rsidRPr="009079F0">
        <w:t>market</w:t>
      </w:r>
      <w:r w:rsidR="00262396" w:rsidRPr="009079F0">
        <w:t>place</w:t>
      </w:r>
      <w:r w:rsidR="00A96941" w:rsidRPr="009079F0">
        <w:t>.</w:t>
      </w:r>
      <w:r w:rsidR="00CC1AA1" w:rsidRPr="009079F0">
        <w:t xml:space="preserve"> </w:t>
      </w:r>
      <w:r w:rsidR="00CC1AA1" w:rsidRPr="009079F0">
        <w:rPr>
          <w:i/>
        </w:rPr>
        <w:t>However, it is important to keep in mind that transportation logistics and access to infrastructure may be a challenge, particularly in largely rural areas.</w:t>
      </w:r>
    </w:p>
    <w:p w14:paraId="1AC1D920" w14:textId="1566198E" w:rsidR="009E65B7" w:rsidRPr="006236EA" w:rsidRDefault="00E42518" w:rsidP="00630B9B">
      <w:r w:rsidRPr="006236EA">
        <w:t>Crop production planning needs to be informed by the market demand for those crops</w:t>
      </w:r>
      <w:r w:rsidR="009079F0">
        <w:t>—</w:t>
      </w:r>
      <w:r w:rsidR="00262396" w:rsidRPr="006236EA">
        <w:t xml:space="preserve">that is, </w:t>
      </w:r>
      <w:r w:rsidRPr="006236EA">
        <w:t xml:space="preserve">buyers’ needs. Seasonality of production is an important factor </w:t>
      </w:r>
      <w:r w:rsidR="002463FB" w:rsidRPr="006236EA">
        <w:t xml:space="preserve">to </w:t>
      </w:r>
      <w:r w:rsidR="00CE57A4" w:rsidRPr="006236EA">
        <w:t xml:space="preserve">take </w:t>
      </w:r>
      <w:r w:rsidR="002463FB" w:rsidRPr="006236EA">
        <w:t xml:space="preserve">into consideration </w:t>
      </w:r>
      <w:r w:rsidR="00172D0B" w:rsidRPr="006236EA">
        <w:t>during the</w:t>
      </w:r>
      <w:r w:rsidRPr="006236EA">
        <w:t xml:space="preserve"> crop </w:t>
      </w:r>
      <w:r w:rsidRPr="006236EA">
        <w:lastRenderedPageBreak/>
        <w:t>planning</w:t>
      </w:r>
      <w:r w:rsidR="00172D0B" w:rsidRPr="006236EA">
        <w:t xml:space="preserve"> process</w:t>
      </w:r>
      <w:r w:rsidRPr="006236EA">
        <w:t>. Buyers may demand products year</w:t>
      </w:r>
      <w:r w:rsidR="00743D04" w:rsidRPr="006236EA">
        <w:t>-</w:t>
      </w:r>
      <w:r w:rsidRPr="006236EA">
        <w:t>round</w:t>
      </w:r>
      <w:r w:rsidR="00CE57A4" w:rsidRPr="006236EA">
        <w:t xml:space="preserve">, so </w:t>
      </w:r>
      <w:r w:rsidRPr="006236EA">
        <w:t xml:space="preserve">it is important to assess </w:t>
      </w:r>
      <w:r w:rsidR="00172D0B" w:rsidRPr="006236EA">
        <w:t>producers’ capacity</w:t>
      </w:r>
      <w:r w:rsidRPr="006236EA">
        <w:t xml:space="preserve"> to extend the </w:t>
      </w:r>
      <w:r w:rsidR="00262396" w:rsidRPr="006236EA">
        <w:t xml:space="preserve">harvest </w:t>
      </w:r>
      <w:r w:rsidRPr="006236EA">
        <w:t xml:space="preserve">season </w:t>
      </w:r>
      <w:r w:rsidR="00023BE8" w:rsidRPr="006236EA">
        <w:t xml:space="preserve">(e.g., </w:t>
      </w:r>
      <w:r w:rsidRPr="006236EA">
        <w:t xml:space="preserve">protected agricultural production </w:t>
      </w:r>
      <w:r w:rsidR="00023BE8" w:rsidRPr="006236EA">
        <w:t>using</w:t>
      </w:r>
      <w:r w:rsidRPr="006236EA">
        <w:t xml:space="preserve"> high tunnels, greenhouse production). </w:t>
      </w:r>
      <w:r w:rsidR="009E35C2" w:rsidRPr="006236EA">
        <w:t>When the limiting factor is producers’ access to infrastructure, p</w:t>
      </w:r>
      <w:r w:rsidR="00606B4D" w:rsidRPr="006236EA">
        <w:t>art of the planning process may require working with collaborators to facilit</w:t>
      </w:r>
      <w:r w:rsidR="00CE57A4" w:rsidRPr="006236EA">
        <w:t>ate</w:t>
      </w:r>
      <w:r w:rsidR="00606B4D" w:rsidRPr="006236EA">
        <w:t xml:space="preserve"> </w:t>
      </w:r>
      <w:r w:rsidR="009E35C2" w:rsidRPr="006236EA">
        <w:t>producers’</w:t>
      </w:r>
      <w:r w:rsidR="00606B4D" w:rsidRPr="006236EA">
        <w:t xml:space="preserve"> access </w:t>
      </w:r>
      <w:r w:rsidR="009E35C2" w:rsidRPr="006236EA">
        <w:t>to</w:t>
      </w:r>
      <w:r w:rsidR="00606B4D" w:rsidRPr="006236EA">
        <w:t xml:space="preserve"> </w:t>
      </w:r>
      <w:r w:rsidR="00262396" w:rsidRPr="006236EA">
        <w:t xml:space="preserve">needed </w:t>
      </w:r>
      <w:r w:rsidR="00606B4D" w:rsidRPr="006236EA">
        <w:t>infrastructure</w:t>
      </w:r>
      <w:r w:rsidR="009E35C2" w:rsidRPr="006236EA">
        <w:t xml:space="preserve"> and knowledge</w:t>
      </w:r>
      <w:r w:rsidR="00F576C6" w:rsidRPr="006236EA">
        <w:t>/skill development</w:t>
      </w:r>
      <w:r w:rsidR="00606B4D" w:rsidRPr="006236EA">
        <w:t xml:space="preserve">. </w:t>
      </w:r>
      <w:r w:rsidR="00F576C6" w:rsidRPr="006236EA">
        <w:t>T</w:t>
      </w:r>
      <w:r w:rsidR="00262396" w:rsidRPr="006236EA">
        <w:t xml:space="preserve">he volumes moved by the organization and the production planning process will </w:t>
      </w:r>
      <w:r w:rsidR="00F576C6" w:rsidRPr="006236EA">
        <w:t>also be</w:t>
      </w:r>
      <w:r w:rsidR="00262396" w:rsidRPr="006236EA">
        <w:t xml:space="preserve"> restricted by the organization’s infrastructure</w:t>
      </w:r>
      <w:r w:rsidR="00172D0B" w:rsidRPr="006236EA">
        <w:t xml:space="preserve"> and capacity</w:t>
      </w:r>
      <w:r w:rsidR="00A82760" w:rsidRPr="006236EA">
        <w:t xml:space="preserve"> (Diamond and Barham, 2012)</w:t>
      </w:r>
      <w:r w:rsidR="00172D0B" w:rsidRPr="006236EA">
        <w:t>.</w:t>
      </w:r>
    </w:p>
    <w:p w14:paraId="530E2B4D" w14:textId="46FD18FB" w:rsidR="00E42518" w:rsidRPr="006236EA" w:rsidRDefault="00C31EDD" w:rsidP="009E65B7">
      <w:pPr>
        <w:pStyle w:val="Heading3"/>
      </w:pPr>
      <w:r w:rsidRPr="006236EA">
        <w:t xml:space="preserve">Crop </w:t>
      </w:r>
      <w:r w:rsidR="00A671BE">
        <w:t>P</w:t>
      </w:r>
      <w:r w:rsidRPr="006236EA">
        <w:t>lanning</w:t>
      </w:r>
    </w:p>
    <w:p w14:paraId="61A00A74" w14:textId="19B36D48" w:rsidR="00DB2358" w:rsidRPr="006236EA" w:rsidRDefault="00FE084C" w:rsidP="00630B9B">
      <w:r w:rsidRPr="006236EA">
        <w:t>Crop planning requires q</w:t>
      </w:r>
      <w:r w:rsidR="00EB6C97" w:rsidRPr="006236EA">
        <w:t>uantify</w:t>
      </w:r>
      <w:r w:rsidRPr="006236EA">
        <w:t>ing</w:t>
      </w:r>
      <w:r w:rsidR="00EB6C97" w:rsidRPr="006236EA">
        <w:t xml:space="preserve"> the</w:t>
      </w:r>
      <w:r w:rsidR="000F4650" w:rsidRPr="006236EA">
        <w:t xml:space="preserve"> crops</w:t>
      </w:r>
      <w:r w:rsidRPr="006236EA">
        <w:t xml:space="preserve"> (varieties, plantings)</w:t>
      </w:r>
      <w:r w:rsidR="000F4650" w:rsidRPr="006236EA">
        <w:t xml:space="preserve"> and</w:t>
      </w:r>
      <w:r w:rsidR="00EB6C97" w:rsidRPr="006236EA">
        <w:t xml:space="preserve"> volume</w:t>
      </w:r>
      <w:r w:rsidR="000F4650" w:rsidRPr="006236EA">
        <w:t>s</w:t>
      </w:r>
      <w:r w:rsidR="00EB6C97" w:rsidRPr="006236EA">
        <w:t xml:space="preserve"> </w:t>
      </w:r>
      <w:r w:rsidR="000F4650" w:rsidRPr="006236EA">
        <w:t>that</w:t>
      </w:r>
      <w:r w:rsidR="00EB6C97" w:rsidRPr="006236EA">
        <w:t xml:space="preserve"> each </w:t>
      </w:r>
      <w:r w:rsidR="000F4650" w:rsidRPr="006236EA">
        <w:t>producer is</w:t>
      </w:r>
      <w:r w:rsidR="00EB6C97" w:rsidRPr="006236EA">
        <w:t xml:space="preserve"> willing to supply. Organizations use different methods </w:t>
      </w:r>
      <w:r w:rsidR="000F4650" w:rsidRPr="006236EA">
        <w:t xml:space="preserve">to communicate and </w:t>
      </w:r>
      <w:r w:rsidR="00DB2358" w:rsidRPr="006236EA">
        <w:t>coordinate</w:t>
      </w:r>
      <w:r w:rsidR="000F4650" w:rsidRPr="006236EA">
        <w:t xml:space="preserve"> production with growers</w:t>
      </w:r>
      <w:r w:rsidR="002463FB" w:rsidRPr="006236EA">
        <w:t>. The planning process</w:t>
      </w:r>
      <w:r w:rsidR="00EB6C97" w:rsidRPr="006236EA">
        <w:t xml:space="preserve"> could include meetings with all producers where they </w:t>
      </w:r>
      <w:r w:rsidRPr="006236EA">
        <w:t>propose (bid on)</w:t>
      </w:r>
      <w:r w:rsidR="00EB6C97" w:rsidRPr="006236EA">
        <w:t xml:space="preserve"> what crops </w:t>
      </w:r>
      <w:r w:rsidRPr="006236EA">
        <w:t>they will</w:t>
      </w:r>
      <w:r w:rsidR="00EB6C97" w:rsidRPr="006236EA">
        <w:t xml:space="preserve"> produce for the organization, </w:t>
      </w:r>
      <w:r w:rsidR="00743D04" w:rsidRPr="006236EA">
        <w:t xml:space="preserve">and </w:t>
      </w:r>
      <w:r w:rsidR="00EB6C97" w:rsidRPr="006236EA">
        <w:t xml:space="preserve">it could be done </w:t>
      </w:r>
      <w:r w:rsidR="009079F0">
        <w:t>via</w:t>
      </w:r>
      <w:r w:rsidR="00EB6C97" w:rsidRPr="006236EA">
        <w:t xml:space="preserve"> one-on-one meetings, phone calls, email, </w:t>
      </w:r>
      <w:r w:rsidR="009079F0">
        <w:t xml:space="preserve">or </w:t>
      </w:r>
      <w:r w:rsidR="00EB6C97" w:rsidRPr="006236EA">
        <w:t>survey</w:t>
      </w:r>
      <w:r w:rsidR="00A50305" w:rsidRPr="006236EA">
        <w:t>.</w:t>
      </w:r>
      <w:r w:rsidR="00EB6C97" w:rsidRPr="006236EA">
        <w:t xml:space="preserve"> Each organization can find a method that works best for them.</w:t>
      </w:r>
    </w:p>
    <w:p w14:paraId="53BDEA0B" w14:textId="08EF06A0" w:rsidR="00DB2358" w:rsidRPr="006236EA" w:rsidRDefault="00FE084C" w:rsidP="00630B9B">
      <w:r w:rsidRPr="006236EA">
        <w:t xml:space="preserve">In the absence of specialized software, </w:t>
      </w:r>
      <w:r w:rsidR="009079F0">
        <w:t xml:space="preserve">you can use </w:t>
      </w:r>
      <w:r w:rsidRPr="006236EA">
        <w:t>a</w:t>
      </w:r>
      <w:r w:rsidR="00DB2358" w:rsidRPr="006236EA">
        <w:t xml:space="preserve"> spreadsheet </w:t>
      </w:r>
      <w:r w:rsidR="009079F0">
        <w:t>to</w:t>
      </w:r>
      <w:r w:rsidR="00A50305" w:rsidRPr="006236EA">
        <w:t xml:space="preserve"> </w:t>
      </w:r>
      <w:r w:rsidR="00DB2358" w:rsidRPr="006236EA">
        <w:t xml:space="preserve">coordinate supply </w:t>
      </w:r>
      <w:r w:rsidR="00A50305" w:rsidRPr="006236EA">
        <w:t>and to</w:t>
      </w:r>
      <w:r w:rsidR="008A68A5" w:rsidRPr="006236EA">
        <w:t xml:space="preserve"> track what, how much, and when </w:t>
      </w:r>
      <w:r w:rsidR="00A50305" w:rsidRPr="006236EA">
        <w:t>farmers</w:t>
      </w:r>
      <w:r w:rsidR="008A68A5" w:rsidRPr="006236EA">
        <w:t xml:space="preserve"> have committed to produc</w:t>
      </w:r>
      <w:r w:rsidR="00E76940" w:rsidRPr="006236EA">
        <w:t>ing</w:t>
      </w:r>
      <w:r w:rsidR="008A68A5" w:rsidRPr="006236EA">
        <w:t xml:space="preserve">. </w:t>
      </w:r>
      <w:r w:rsidR="0050718C" w:rsidRPr="006236EA">
        <w:t xml:space="preserve">Information about the </w:t>
      </w:r>
      <w:r w:rsidR="008A68A5" w:rsidRPr="006236EA">
        <w:t xml:space="preserve">total demand and supply </w:t>
      </w:r>
      <w:r w:rsidR="0050718C" w:rsidRPr="006236EA">
        <w:t xml:space="preserve">could be added </w:t>
      </w:r>
      <w:r w:rsidR="008A68A5" w:rsidRPr="006236EA">
        <w:t xml:space="preserve">to identify demand gaps or excess supply. </w:t>
      </w:r>
      <w:r w:rsidR="00E37BE6" w:rsidRPr="006236EA">
        <w:t xml:space="preserve">In cases where </w:t>
      </w:r>
      <w:r w:rsidR="0050718C" w:rsidRPr="006236EA">
        <w:t>there are</w:t>
      </w:r>
      <w:r w:rsidR="00E37BE6" w:rsidRPr="006236EA">
        <w:t xml:space="preserve"> demand gaps that are not being met by your supply</w:t>
      </w:r>
      <w:r w:rsidR="00903B51" w:rsidRPr="006236EA">
        <w:t xml:space="preserve"> estimations</w:t>
      </w:r>
      <w:r w:rsidR="00E37BE6" w:rsidRPr="006236EA">
        <w:t xml:space="preserve">, you could encourage </w:t>
      </w:r>
      <w:r w:rsidR="00903B51" w:rsidRPr="006236EA">
        <w:t xml:space="preserve">your </w:t>
      </w:r>
      <w:r w:rsidR="00E37BE6" w:rsidRPr="006236EA">
        <w:t>producers to</w:t>
      </w:r>
      <w:r w:rsidR="00903B51" w:rsidRPr="006236EA">
        <w:t xml:space="preserve"> help</w:t>
      </w:r>
      <w:r w:rsidR="00E37BE6" w:rsidRPr="006236EA">
        <w:t xml:space="preserve"> fill the gap, or</w:t>
      </w:r>
      <w:r w:rsidR="009079F0">
        <w:t>,</w:t>
      </w:r>
      <w:r w:rsidR="00E37BE6" w:rsidRPr="006236EA">
        <w:t xml:space="preserve"> al</w:t>
      </w:r>
      <w:r w:rsidR="002463FB" w:rsidRPr="006236EA">
        <w:t xml:space="preserve">ternatively, you could invite </w:t>
      </w:r>
      <w:r w:rsidR="00E37BE6" w:rsidRPr="006236EA">
        <w:t xml:space="preserve">new producers to fill the gap. </w:t>
      </w:r>
      <w:r w:rsidR="00DB2358" w:rsidRPr="006236EA">
        <w:t>When there is excess supply</w:t>
      </w:r>
      <w:r w:rsidR="009079F0">
        <w:t>—</w:t>
      </w:r>
      <w:r w:rsidR="00E37BE6" w:rsidRPr="006236EA">
        <w:t>for example</w:t>
      </w:r>
      <w:r w:rsidR="00490BBE" w:rsidRPr="006236EA">
        <w:t>,</w:t>
      </w:r>
      <w:r w:rsidR="00E37BE6" w:rsidRPr="006236EA">
        <w:t xml:space="preserve"> many producers wanting to grow the same crop</w:t>
      </w:r>
      <w:r w:rsidR="009079F0">
        <w:t xml:space="preserve">—develop </w:t>
      </w:r>
      <w:r w:rsidR="00E37BE6" w:rsidRPr="006236EA">
        <w:t>a system to assign priority based on seniority,</w:t>
      </w:r>
      <w:r w:rsidR="000F4650" w:rsidRPr="006236EA">
        <w:t xml:space="preserve"> the</w:t>
      </w:r>
      <w:r w:rsidR="00E37BE6" w:rsidRPr="006236EA">
        <w:t xml:space="preserve"> reliability of producers, </w:t>
      </w:r>
      <w:r w:rsidR="00B74223" w:rsidRPr="006236EA">
        <w:t xml:space="preserve">and the </w:t>
      </w:r>
      <w:r w:rsidR="00E37BE6" w:rsidRPr="006236EA">
        <w:t xml:space="preserve">quality of products supplied. </w:t>
      </w:r>
      <w:r w:rsidR="003F4BE6" w:rsidRPr="006236EA">
        <w:t xml:space="preserve">In some </w:t>
      </w:r>
      <w:r w:rsidR="0050718C" w:rsidRPr="006236EA">
        <w:t>cases,</w:t>
      </w:r>
      <w:r w:rsidR="003F4BE6" w:rsidRPr="006236EA">
        <w:t xml:space="preserve"> producers </w:t>
      </w:r>
      <w:r w:rsidR="0050718C" w:rsidRPr="006236EA">
        <w:t>may need</w:t>
      </w:r>
      <w:r w:rsidR="003F4BE6" w:rsidRPr="006236EA">
        <w:t xml:space="preserve"> to compromise and collaborate </w:t>
      </w:r>
      <w:r w:rsidR="009079F0">
        <w:t>on</w:t>
      </w:r>
      <w:r w:rsidR="003F4BE6" w:rsidRPr="006236EA">
        <w:t xml:space="preserve"> </w:t>
      </w:r>
      <w:r w:rsidR="00E76940" w:rsidRPr="006236EA">
        <w:t xml:space="preserve">the </w:t>
      </w:r>
      <w:r w:rsidR="003F4BE6" w:rsidRPr="006236EA">
        <w:t>crops planted and</w:t>
      </w:r>
      <w:r w:rsidR="00E76940" w:rsidRPr="006236EA">
        <w:t xml:space="preserve"> the</w:t>
      </w:r>
      <w:r w:rsidR="003F4BE6" w:rsidRPr="006236EA">
        <w:t xml:space="preserve"> timing</w:t>
      </w:r>
      <w:r w:rsidR="00E76940" w:rsidRPr="006236EA">
        <w:t xml:space="preserve"> of </w:t>
      </w:r>
      <w:r w:rsidR="00BD6430" w:rsidRPr="006236EA">
        <w:t xml:space="preserve">their </w:t>
      </w:r>
      <w:r w:rsidR="00E76940" w:rsidRPr="006236EA">
        <w:t>planting</w:t>
      </w:r>
      <w:r w:rsidR="003F4BE6" w:rsidRPr="006236EA">
        <w:t>.</w:t>
      </w:r>
      <w:r w:rsidR="00903B51" w:rsidRPr="006236EA">
        <w:t xml:space="preserve"> </w:t>
      </w:r>
      <w:r w:rsidR="009079F0">
        <w:t>I</w:t>
      </w:r>
      <w:r w:rsidR="00DB2358" w:rsidRPr="006236EA">
        <w:t xml:space="preserve">t is important to identify strategies </w:t>
      </w:r>
      <w:r w:rsidR="0050718C" w:rsidRPr="006236EA">
        <w:t xml:space="preserve">to </w:t>
      </w:r>
      <w:r w:rsidR="00DB2358" w:rsidRPr="006236EA">
        <w:t xml:space="preserve">coordinate production of the different crops to balance </w:t>
      </w:r>
      <w:r w:rsidR="0050718C" w:rsidRPr="006236EA">
        <w:t>supply and demand</w:t>
      </w:r>
      <w:r w:rsidR="00DB2358" w:rsidRPr="006236EA">
        <w:t xml:space="preserve">. Not being able to meet </w:t>
      </w:r>
      <w:r w:rsidR="0050718C" w:rsidRPr="006236EA">
        <w:t>buyers’</w:t>
      </w:r>
      <w:r w:rsidR="00DB2358" w:rsidRPr="006236EA">
        <w:t xml:space="preserve"> demand (lack of reliability) may affect relationship</w:t>
      </w:r>
      <w:r w:rsidR="0032689E" w:rsidRPr="006236EA">
        <w:t>s</w:t>
      </w:r>
      <w:r w:rsidR="00DB2358" w:rsidRPr="006236EA">
        <w:t xml:space="preserve"> with buyers in the future.</w:t>
      </w:r>
    </w:p>
    <w:p w14:paraId="134FDF9A" w14:textId="54DDD7C7" w:rsidR="005E5F9A" w:rsidRPr="006236EA" w:rsidRDefault="00215860" w:rsidP="00630B9B">
      <w:r w:rsidRPr="006236EA">
        <w:t xml:space="preserve">It is important to recruit and retain the right balance of producers </w:t>
      </w:r>
      <w:r w:rsidR="005E5F9A">
        <w:t>to provide buyers</w:t>
      </w:r>
      <w:r w:rsidR="00B60503" w:rsidRPr="006236EA">
        <w:t xml:space="preserve"> </w:t>
      </w:r>
      <w:r w:rsidR="000F4650" w:rsidRPr="006236EA">
        <w:t xml:space="preserve">with </w:t>
      </w:r>
      <w:r w:rsidRPr="006236EA">
        <w:t xml:space="preserve">a diversified selection of products during an extended period of time. </w:t>
      </w:r>
      <w:r w:rsidR="005E5F9A">
        <w:t>H</w:t>
      </w:r>
      <w:r w:rsidR="00383AAB" w:rsidRPr="006236EA">
        <w:t xml:space="preserve">istorical </w:t>
      </w:r>
      <w:r w:rsidRPr="006236EA">
        <w:t>transaction records</w:t>
      </w:r>
      <w:r w:rsidR="000F4650" w:rsidRPr="006236EA">
        <w:t xml:space="preserve"> </w:t>
      </w:r>
      <w:r w:rsidR="00075505" w:rsidRPr="006236EA">
        <w:t>could be useful in identifying</w:t>
      </w:r>
      <w:r w:rsidRPr="006236EA">
        <w:t xml:space="preserve"> products that are </w:t>
      </w:r>
      <w:r w:rsidR="00455A01" w:rsidRPr="006236EA">
        <w:t>in higher demand</w:t>
      </w:r>
      <w:r w:rsidR="005E5F9A">
        <w:t xml:space="preserve"> and analyzing</w:t>
      </w:r>
      <w:r w:rsidR="00075505" w:rsidRPr="006236EA">
        <w:t xml:space="preserve"> </w:t>
      </w:r>
      <w:r w:rsidR="00383AAB" w:rsidRPr="006236EA">
        <w:t xml:space="preserve">if </w:t>
      </w:r>
      <w:r w:rsidR="000F4650" w:rsidRPr="006236EA">
        <w:t xml:space="preserve">there is an opportunity to </w:t>
      </w:r>
      <w:r w:rsidR="00B60503" w:rsidRPr="006236EA">
        <w:t>increase the</w:t>
      </w:r>
      <w:r w:rsidR="000F4650" w:rsidRPr="006236EA">
        <w:t xml:space="preserve"> volume</w:t>
      </w:r>
      <w:r w:rsidR="00BA0596" w:rsidRPr="006236EA">
        <w:t xml:space="preserve"> </w:t>
      </w:r>
      <w:r w:rsidR="00B60503" w:rsidRPr="006236EA">
        <w:t>for those products</w:t>
      </w:r>
      <w:r w:rsidRPr="006236EA">
        <w:t xml:space="preserve">. Also, </w:t>
      </w:r>
      <w:r w:rsidR="00075505" w:rsidRPr="006236EA">
        <w:t>it can help identify</w:t>
      </w:r>
      <w:r w:rsidR="00B60503" w:rsidRPr="006236EA">
        <w:t xml:space="preserve"> opportunities </w:t>
      </w:r>
      <w:r w:rsidRPr="006236EA">
        <w:t>for new crops</w:t>
      </w:r>
      <w:r w:rsidR="00075505" w:rsidRPr="006236EA">
        <w:t xml:space="preserve"> or varieties</w:t>
      </w:r>
      <w:r w:rsidRPr="006236EA">
        <w:t>.</w:t>
      </w:r>
      <w:r w:rsidR="00075505" w:rsidRPr="006236EA">
        <w:t xml:space="preserve"> To </w:t>
      </w:r>
      <w:r w:rsidR="00B60503" w:rsidRPr="006236EA">
        <w:t xml:space="preserve">introduce </w:t>
      </w:r>
      <w:r w:rsidR="00075505" w:rsidRPr="006236EA">
        <w:t>new crop</w:t>
      </w:r>
      <w:r w:rsidR="00B74223" w:rsidRPr="006236EA">
        <w:t xml:space="preserve">s, </w:t>
      </w:r>
      <w:r w:rsidR="00075505" w:rsidRPr="006236EA">
        <w:t>variet</w:t>
      </w:r>
      <w:r w:rsidR="00B74223" w:rsidRPr="006236EA">
        <w:t xml:space="preserve">ies, and </w:t>
      </w:r>
      <w:r w:rsidR="00075505" w:rsidRPr="006236EA">
        <w:t>product</w:t>
      </w:r>
      <w:r w:rsidR="00B74223" w:rsidRPr="006236EA">
        <w:t>s</w:t>
      </w:r>
      <w:r w:rsidR="00075505" w:rsidRPr="006236EA">
        <w:t xml:space="preserve">, </w:t>
      </w:r>
      <w:r w:rsidR="005E5F9A">
        <w:t xml:space="preserve">establish </w:t>
      </w:r>
      <w:r w:rsidR="00075505" w:rsidRPr="006236EA">
        <w:t xml:space="preserve">small </w:t>
      </w:r>
      <w:r w:rsidRPr="006236EA">
        <w:t xml:space="preserve">trials with producers </w:t>
      </w:r>
      <w:r w:rsidR="00075505" w:rsidRPr="006236EA">
        <w:t xml:space="preserve">willing </w:t>
      </w:r>
      <w:r w:rsidRPr="006236EA">
        <w:t>to test</w:t>
      </w:r>
      <w:r w:rsidR="00075505" w:rsidRPr="006236EA">
        <w:t xml:space="preserve"> production and the market</w:t>
      </w:r>
      <w:r w:rsidRPr="006236EA">
        <w:t xml:space="preserve">. </w:t>
      </w:r>
      <w:r w:rsidR="00B74223" w:rsidRPr="006236EA">
        <w:t xml:space="preserve">Trialing new crops and varieties may </w:t>
      </w:r>
      <w:r w:rsidRPr="006236EA">
        <w:t xml:space="preserve">be </w:t>
      </w:r>
      <w:r w:rsidR="00B74223" w:rsidRPr="006236EA">
        <w:t xml:space="preserve">particularly </w:t>
      </w:r>
      <w:r w:rsidRPr="006236EA">
        <w:t>important when working with restaurants</w:t>
      </w:r>
      <w:r w:rsidR="00383AAB" w:rsidRPr="006236EA">
        <w:t xml:space="preserve"> </w:t>
      </w:r>
      <w:r w:rsidR="00075505" w:rsidRPr="006236EA">
        <w:t>and</w:t>
      </w:r>
      <w:r w:rsidR="00383AAB" w:rsidRPr="006236EA">
        <w:t xml:space="preserve"> </w:t>
      </w:r>
      <w:r w:rsidRPr="006236EA">
        <w:t>chefs</w:t>
      </w:r>
      <w:r w:rsidR="00383AAB" w:rsidRPr="006236EA">
        <w:t xml:space="preserve"> </w:t>
      </w:r>
      <w:r w:rsidR="00075505" w:rsidRPr="006236EA">
        <w:t xml:space="preserve">that </w:t>
      </w:r>
      <w:r w:rsidR="00383AAB" w:rsidRPr="006236EA">
        <w:t xml:space="preserve">may </w:t>
      </w:r>
      <w:r w:rsidR="00B311B6" w:rsidRPr="006236EA">
        <w:t>demand</w:t>
      </w:r>
      <w:r w:rsidR="00383AAB" w:rsidRPr="006236EA">
        <w:t xml:space="preserve"> new varieties</w:t>
      </w:r>
      <w:r w:rsidRPr="006236EA">
        <w:t>.</w:t>
      </w:r>
    </w:p>
    <w:p w14:paraId="094F6510" w14:textId="52560EE3" w:rsidR="005E5F9A" w:rsidRDefault="00A64ECA" w:rsidP="009E65B7">
      <w:pPr>
        <w:pStyle w:val="Heading4"/>
      </w:pPr>
      <w:r w:rsidRPr="006236EA">
        <w:t>Exten</w:t>
      </w:r>
      <w:r w:rsidR="005E5F9A">
        <w:t>ding</w:t>
      </w:r>
      <w:r w:rsidRPr="006236EA">
        <w:t xml:space="preserve"> the </w:t>
      </w:r>
      <w:r w:rsidR="005E5F9A" w:rsidRPr="006236EA">
        <w:t>Harvest Season</w:t>
      </w:r>
    </w:p>
    <w:p w14:paraId="3C5080D7" w14:textId="5DABDB36" w:rsidR="00236430" w:rsidRPr="005D2E7C" w:rsidRDefault="00215860" w:rsidP="00630B9B">
      <w:r w:rsidRPr="006236EA">
        <w:t xml:space="preserve">Producers can </w:t>
      </w:r>
      <w:r w:rsidR="00BD6430" w:rsidRPr="006236EA">
        <w:t xml:space="preserve">benefit from </w:t>
      </w:r>
      <w:r w:rsidRPr="006236EA">
        <w:t>exten</w:t>
      </w:r>
      <w:r w:rsidR="00BD6430" w:rsidRPr="006236EA">
        <w:t>ding</w:t>
      </w:r>
      <w:r w:rsidR="00146964" w:rsidRPr="006236EA">
        <w:t xml:space="preserve"> the harvest season</w:t>
      </w:r>
      <w:r w:rsidRPr="006236EA">
        <w:t xml:space="preserve"> to capture higher prices </w:t>
      </w:r>
      <w:r w:rsidR="00712C25" w:rsidRPr="006236EA">
        <w:t>during low-supply periods</w:t>
      </w:r>
      <w:r w:rsidRPr="006236EA">
        <w:t xml:space="preserve"> during the of</w:t>
      </w:r>
      <w:r w:rsidR="005E5F9A">
        <w:t xml:space="preserve">f </w:t>
      </w:r>
      <w:r w:rsidRPr="006236EA">
        <w:t>season</w:t>
      </w:r>
      <w:r w:rsidR="00FC009D" w:rsidRPr="006236EA">
        <w:t xml:space="preserve"> (or beginning and end of </w:t>
      </w:r>
      <w:r w:rsidR="00712C25" w:rsidRPr="006236EA">
        <w:t>the harvest season)</w:t>
      </w:r>
      <w:r w:rsidR="00EC32E5" w:rsidRPr="006236EA">
        <w:t xml:space="preserve"> (</w:t>
      </w:r>
      <w:r w:rsidR="00EC32E5" w:rsidRPr="006236EA">
        <w:rPr>
          <w:rFonts w:eastAsia="Times New Roman"/>
        </w:rPr>
        <w:t xml:space="preserve">Roos and Jones, 2012; </w:t>
      </w:r>
      <w:r w:rsidR="00EC32E5" w:rsidRPr="006236EA">
        <w:rPr>
          <w:bCs/>
        </w:rPr>
        <w:t>Bachmann, 2005)</w:t>
      </w:r>
      <w:r w:rsidR="00712C25" w:rsidRPr="006236EA">
        <w:t>.</w:t>
      </w:r>
      <w:r w:rsidR="001D4774" w:rsidRPr="006236EA">
        <w:t xml:space="preserve"> </w:t>
      </w:r>
      <w:r w:rsidR="005E5F9A">
        <w:t>You can extend</w:t>
      </w:r>
      <w:r w:rsidR="00E74F6F" w:rsidRPr="006236EA">
        <w:t xml:space="preserve"> the harvest season</w:t>
      </w:r>
      <w:r w:rsidR="001D4774" w:rsidRPr="006236EA">
        <w:t xml:space="preserve"> </w:t>
      </w:r>
      <w:r w:rsidR="005E5F9A">
        <w:t>with</w:t>
      </w:r>
      <w:r w:rsidRPr="006236EA">
        <w:t xml:space="preserve"> protected </w:t>
      </w:r>
      <w:r w:rsidR="00805EAF" w:rsidRPr="006236EA">
        <w:t>agricultural</w:t>
      </w:r>
      <w:r w:rsidRPr="006236EA">
        <w:t xml:space="preserve"> systems like high tunnels, greenhouses, </w:t>
      </w:r>
      <w:r w:rsidR="005E5F9A">
        <w:t xml:space="preserve">and </w:t>
      </w:r>
      <w:r w:rsidRPr="006236EA">
        <w:t>indoor production</w:t>
      </w:r>
      <w:r w:rsidR="00EC32E5" w:rsidRPr="006236EA">
        <w:t xml:space="preserve"> </w:t>
      </w:r>
      <w:r w:rsidR="00EC32E5" w:rsidRPr="006236EA">
        <w:rPr>
          <w:bCs/>
        </w:rPr>
        <w:t>(</w:t>
      </w:r>
      <w:r w:rsidR="00EC32E5" w:rsidRPr="006236EA">
        <w:t>Sánchez, Lamont, and Orzolek, 2007)</w:t>
      </w:r>
      <w:r w:rsidRPr="006236EA">
        <w:t xml:space="preserve">. Another method for extending the harvest window is </w:t>
      </w:r>
      <w:r w:rsidR="00734947" w:rsidRPr="006236EA">
        <w:t>s</w:t>
      </w:r>
      <w:r w:rsidR="001733FE" w:rsidRPr="006236EA">
        <w:t>uccession planting</w:t>
      </w:r>
      <w:r w:rsidR="00805EAF" w:rsidRPr="006236EA">
        <w:t>, which consist</w:t>
      </w:r>
      <w:r w:rsidR="00980C8A" w:rsidRPr="006236EA">
        <w:t>s</w:t>
      </w:r>
      <w:r w:rsidR="00805EAF" w:rsidRPr="006236EA">
        <w:t xml:space="preserve"> of</w:t>
      </w:r>
      <w:r w:rsidRPr="006236EA">
        <w:t xml:space="preserve"> planting at intervals so </w:t>
      </w:r>
      <w:r w:rsidR="005E5F9A">
        <w:t xml:space="preserve">that </w:t>
      </w:r>
      <w:r w:rsidRPr="006236EA">
        <w:t>crops are ready for harvest at different time</w:t>
      </w:r>
      <w:r w:rsidR="005E5F9A">
        <w:t xml:space="preserve">s </w:t>
      </w:r>
      <w:r w:rsidR="00EC32E5" w:rsidRPr="006236EA">
        <w:t>(Holloway, 2018)</w:t>
      </w:r>
      <w:r w:rsidRPr="006236EA">
        <w:t xml:space="preserve">. </w:t>
      </w:r>
      <w:r w:rsidR="005E5F9A">
        <w:t xml:space="preserve">Another option is to use </w:t>
      </w:r>
      <w:r w:rsidR="001733FE" w:rsidRPr="006236EA">
        <w:t xml:space="preserve">crop varieties with different planting and harvest dates in order to supply crops for a longer period. In your </w:t>
      </w:r>
      <w:r w:rsidR="001D4774" w:rsidRPr="006236EA">
        <w:t xml:space="preserve">planning </w:t>
      </w:r>
      <w:r w:rsidR="001733FE" w:rsidRPr="006236EA">
        <w:t>spreadsheet, you could include the planting dates for each producer to coordinate</w:t>
      </w:r>
      <w:r w:rsidR="0049575B" w:rsidRPr="006236EA">
        <w:t xml:space="preserve"> dates to harvest</w:t>
      </w:r>
      <w:r w:rsidRPr="006236EA">
        <w:t xml:space="preserve"> (dates to maturity)</w:t>
      </w:r>
      <w:r w:rsidR="0049575B" w:rsidRPr="006236EA">
        <w:t>, harvest interval, and</w:t>
      </w:r>
      <w:r w:rsidR="001733FE" w:rsidRPr="006236EA">
        <w:t xml:space="preserve"> volumes </w:t>
      </w:r>
      <w:r w:rsidR="0049575B" w:rsidRPr="006236EA">
        <w:t xml:space="preserve">available </w:t>
      </w:r>
      <w:r w:rsidR="001733FE" w:rsidRPr="006236EA">
        <w:t xml:space="preserve">each week. You could also develop a system </w:t>
      </w:r>
      <w:r w:rsidR="005E5F9A">
        <w:lastRenderedPageBreak/>
        <w:t>to remind</w:t>
      </w:r>
      <w:r w:rsidR="001733FE" w:rsidRPr="006236EA">
        <w:t xml:space="preserve"> producers about planting </w:t>
      </w:r>
      <w:r w:rsidRPr="006236EA">
        <w:t xml:space="preserve">(seeding or transplanting) </w:t>
      </w:r>
      <w:r w:rsidR="001733FE" w:rsidRPr="006236EA">
        <w:t>dates</w:t>
      </w:r>
      <w:r w:rsidRPr="006236EA">
        <w:t xml:space="preserve"> </w:t>
      </w:r>
      <w:r w:rsidR="001733FE" w:rsidRPr="006236EA">
        <w:t>approaching for the crops they have committed to grow</w:t>
      </w:r>
      <w:r w:rsidR="00457E05" w:rsidRPr="006236EA">
        <w:t>ing</w:t>
      </w:r>
      <w:r w:rsidR="001733FE" w:rsidRPr="006236EA">
        <w:t>.</w:t>
      </w:r>
      <w:r w:rsidR="0049575B" w:rsidRPr="006236EA">
        <w:t xml:space="preserve"> Seed</w:t>
      </w:r>
      <w:r w:rsidR="00734947" w:rsidRPr="006236EA">
        <w:t xml:space="preserve"> </w:t>
      </w:r>
      <w:r w:rsidR="0049575B" w:rsidRPr="006236EA">
        <w:t>catalogs can guide some of this coordination process.</w:t>
      </w:r>
    </w:p>
    <w:p w14:paraId="78126CC9" w14:textId="72D5255C" w:rsidR="00766A16" w:rsidRPr="006236EA" w:rsidRDefault="00766A16" w:rsidP="009E65B7">
      <w:pPr>
        <w:pStyle w:val="Heading3"/>
      </w:pPr>
      <w:r w:rsidRPr="006236EA">
        <w:t xml:space="preserve">Other </w:t>
      </w:r>
      <w:r w:rsidR="005E5F9A" w:rsidRPr="006236EA">
        <w:t>Planning Considerations</w:t>
      </w:r>
    </w:p>
    <w:p w14:paraId="4958623C" w14:textId="64DEB9FA" w:rsidR="00944ACA" w:rsidRDefault="00766A16" w:rsidP="009E65B7">
      <w:pPr>
        <w:pStyle w:val="Heading4"/>
      </w:pPr>
      <w:r w:rsidRPr="006236EA">
        <w:t xml:space="preserve">Product </w:t>
      </w:r>
      <w:r w:rsidR="00944ACA">
        <w:t>S</w:t>
      </w:r>
      <w:r w:rsidRPr="006236EA">
        <w:t xml:space="preserve">pecifications and </w:t>
      </w:r>
      <w:r w:rsidR="00944ACA" w:rsidRPr="006236EA">
        <w:t>Quality Standards</w:t>
      </w:r>
    </w:p>
    <w:p w14:paraId="75E45FB7" w14:textId="4DF9743D" w:rsidR="00766A16" w:rsidRPr="006236EA" w:rsidRDefault="00766A16" w:rsidP="00630B9B">
      <w:r w:rsidRPr="006236EA">
        <w:t xml:space="preserve">The planning process requires that product specifications and standards be identified and communicated to producers so they can plan accordingly. Product specifications include size, shape, </w:t>
      </w:r>
      <w:r w:rsidR="0035508F" w:rsidRPr="006236EA">
        <w:t xml:space="preserve">and </w:t>
      </w:r>
      <w:r w:rsidRPr="006236EA">
        <w:t xml:space="preserve">level of blemishes and imperfections allowed. </w:t>
      </w:r>
      <w:r w:rsidR="006C4E4E" w:rsidRPr="006236EA">
        <w:t>It is also important to c</w:t>
      </w:r>
      <w:r w:rsidRPr="006236EA">
        <w:t>oordinat</w:t>
      </w:r>
      <w:r w:rsidR="006C4E4E" w:rsidRPr="006236EA">
        <w:t>e</w:t>
      </w:r>
      <w:r w:rsidRPr="006236EA">
        <w:t xml:space="preserve"> </w:t>
      </w:r>
      <w:r w:rsidR="006C4E4E" w:rsidRPr="006236EA">
        <w:t xml:space="preserve">and communicate </w:t>
      </w:r>
      <w:r w:rsidRPr="006236EA">
        <w:t>food safety standards, assurances, or required certifications (e.g., Good Agricultural Practices certification).</w:t>
      </w:r>
    </w:p>
    <w:p w14:paraId="08551566" w14:textId="2178424A" w:rsidR="00944ACA" w:rsidRDefault="00766A16" w:rsidP="009E65B7">
      <w:pPr>
        <w:pStyle w:val="Heading4"/>
      </w:pPr>
      <w:r w:rsidRPr="006236EA">
        <w:t xml:space="preserve">Transportation and </w:t>
      </w:r>
      <w:r w:rsidR="00944ACA">
        <w:t>L</w:t>
      </w:r>
      <w:r w:rsidRPr="006236EA">
        <w:t>ogistics</w:t>
      </w:r>
    </w:p>
    <w:p w14:paraId="5538E3B1" w14:textId="75ED19E7" w:rsidR="00766A16" w:rsidRPr="006236EA" w:rsidRDefault="00766A16" w:rsidP="00630B9B">
      <w:r w:rsidRPr="006236EA">
        <w:t>The planning process can also include strategies to ensure producers have access to adequate infrastructure to maintain the quality of the products</w:t>
      </w:r>
      <w:r w:rsidR="00944ACA">
        <w:t xml:space="preserve"> (e.g.</w:t>
      </w:r>
      <w:r w:rsidRPr="006236EA">
        <w:t>, access to post-harvest cooling facilities, cold storage, or refrigerated transportation</w:t>
      </w:r>
      <w:r w:rsidR="00944ACA">
        <w:t>)</w:t>
      </w:r>
      <w:r w:rsidRPr="006236EA">
        <w:t>. The organization could identify whether these are services it could provide or if there is an opportunity for partnering with other entities to facilitate transportation and logistics.</w:t>
      </w:r>
    </w:p>
    <w:p w14:paraId="4B4152D6" w14:textId="07C97EE3" w:rsidR="00944ACA" w:rsidRDefault="00766A16" w:rsidP="009E65B7">
      <w:pPr>
        <w:pStyle w:val="Heading4"/>
      </w:pPr>
      <w:r w:rsidRPr="006236EA">
        <w:t xml:space="preserve">Production </w:t>
      </w:r>
      <w:r w:rsidR="00944ACA" w:rsidRPr="006236EA">
        <w:t xml:space="preserve">Planning Agreements </w:t>
      </w:r>
      <w:r w:rsidRPr="006236EA">
        <w:t xml:space="preserve">or </w:t>
      </w:r>
      <w:r w:rsidR="00944ACA">
        <w:t>C</w:t>
      </w:r>
      <w:r w:rsidRPr="006236EA">
        <w:t>ontracts</w:t>
      </w:r>
    </w:p>
    <w:p w14:paraId="0283F304" w14:textId="01B36AFB" w:rsidR="00766A16" w:rsidRPr="006236EA" w:rsidRDefault="00766A16" w:rsidP="00630B9B">
      <w:pPr>
        <w:rPr>
          <w:i/>
        </w:rPr>
      </w:pPr>
      <w:r w:rsidRPr="006236EA">
        <w:t>Each organization has its own model for managing relationships with producers. While some organizations do not use official contracts, using some type of agreement can be useful. Contracts and agreements allow buyers and suppliers to share some of the risk when a price (or price range) is established for the season. It also helps producers reduce the risk of product placement as they secure an outlet for their products. Contract</w:t>
      </w:r>
      <w:r w:rsidR="00980C8A" w:rsidRPr="006236EA">
        <w:t>s</w:t>
      </w:r>
      <w:r w:rsidRPr="006236EA">
        <w:t xml:space="preserve"> and agreements are also useful to ensure that delivery obligations</w:t>
      </w:r>
      <w:r w:rsidR="00944ACA">
        <w:t>,</w:t>
      </w:r>
      <w:r w:rsidRPr="006236EA">
        <w:t xml:space="preserve"> </w:t>
      </w:r>
      <w:r w:rsidR="00944ACA" w:rsidRPr="006236EA">
        <w:t>including volume, quality standards, and delivery schedules</w:t>
      </w:r>
      <w:r w:rsidR="00944ACA">
        <w:t>,</w:t>
      </w:r>
      <w:r w:rsidR="00944ACA" w:rsidRPr="006236EA">
        <w:t xml:space="preserve"> </w:t>
      </w:r>
      <w:r w:rsidRPr="006236EA">
        <w:t>are met.</w:t>
      </w:r>
    </w:p>
    <w:p w14:paraId="4CA45439" w14:textId="77777777" w:rsidR="00944ACA" w:rsidRDefault="00766A16" w:rsidP="009E65B7">
      <w:pPr>
        <w:pStyle w:val="Heading4"/>
      </w:pPr>
      <w:r w:rsidRPr="006236EA">
        <w:t>Records</w:t>
      </w:r>
    </w:p>
    <w:p w14:paraId="14D038E7" w14:textId="2505925E" w:rsidR="00685F92" w:rsidRPr="006236EA" w:rsidRDefault="00766A16" w:rsidP="00630B9B">
      <w:pPr>
        <w:rPr>
          <w:i/>
        </w:rPr>
      </w:pPr>
      <w:r w:rsidRPr="006236EA">
        <w:t xml:space="preserve">Having a good recordkeeping system is essential </w:t>
      </w:r>
      <w:r w:rsidR="00F25E8E" w:rsidRPr="006236EA">
        <w:t xml:space="preserve">for </w:t>
      </w:r>
      <w:r w:rsidRPr="006236EA">
        <w:t xml:space="preserve">planning and coordinating activities. </w:t>
      </w:r>
      <w:r w:rsidR="00944ACA">
        <w:t>Maintain r</w:t>
      </w:r>
      <w:r w:rsidRPr="006236EA">
        <w:t>ecords about transactions, communication with producers, planting and harvesting dates, food safety</w:t>
      </w:r>
      <w:r w:rsidR="00944ACA">
        <w:t>,</w:t>
      </w:r>
      <w:r w:rsidRPr="006236EA">
        <w:t xml:space="preserve"> </w:t>
      </w:r>
      <w:r w:rsidR="001759B1" w:rsidRPr="006236EA">
        <w:t xml:space="preserve">and </w:t>
      </w:r>
      <w:r w:rsidRPr="006236EA">
        <w:t xml:space="preserve">certifications to inform </w:t>
      </w:r>
      <w:r w:rsidR="00944ACA">
        <w:t xml:space="preserve">your </w:t>
      </w:r>
      <w:r w:rsidRPr="006236EA">
        <w:t>decisions. The better the records are, the easier it will be to use them for decision</w:t>
      </w:r>
      <w:r w:rsidR="00944ACA">
        <w:t>-</w:t>
      </w:r>
      <w:r w:rsidRPr="006236EA">
        <w:t xml:space="preserve">making and protection if any problem arises. Records are also key for traceability purposes, which is an area of great interest in the industry </w:t>
      </w:r>
      <w:r w:rsidR="00980C8A" w:rsidRPr="006236EA">
        <w:t>today</w:t>
      </w:r>
      <w:r w:rsidRPr="006236EA">
        <w:t>.</w:t>
      </w:r>
    </w:p>
    <w:p w14:paraId="30A92252" w14:textId="3D074088" w:rsidR="00751BE9" w:rsidRPr="006236EA" w:rsidRDefault="00ED5128" w:rsidP="009E65B7">
      <w:pPr>
        <w:pStyle w:val="Heading3"/>
      </w:pPr>
      <w:r w:rsidRPr="006236EA">
        <w:t xml:space="preserve">Timing of </w:t>
      </w:r>
      <w:r w:rsidR="00944ACA" w:rsidRPr="006236EA">
        <w:t>Production Planning</w:t>
      </w:r>
    </w:p>
    <w:p w14:paraId="1E81051F" w14:textId="61CCDB44" w:rsidR="00ED5128" w:rsidRPr="005D2E7C" w:rsidRDefault="00F3053E" w:rsidP="00630B9B">
      <w:r w:rsidRPr="006236EA">
        <w:t xml:space="preserve">Planning </w:t>
      </w:r>
      <w:r w:rsidR="00A65764" w:rsidRPr="006236EA">
        <w:t xml:space="preserve">should be an ongoing process. Formal assessment </w:t>
      </w:r>
      <w:r w:rsidR="0096165F" w:rsidRPr="006236EA">
        <w:t xml:space="preserve">and </w:t>
      </w:r>
      <w:r w:rsidR="00A65764" w:rsidRPr="006236EA">
        <w:t xml:space="preserve">quantification of demand requirements and supply potential </w:t>
      </w:r>
      <w:r w:rsidR="0096165F" w:rsidRPr="006236EA">
        <w:t xml:space="preserve">for the following season </w:t>
      </w:r>
      <w:r w:rsidR="00944ACA">
        <w:t>should</w:t>
      </w:r>
      <w:r w:rsidR="00A65764" w:rsidRPr="006236EA">
        <w:t xml:space="preserve"> start </w:t>
      </w:r>
      <w:r w:rsidR="0096165F" w:rsidRPr="006236EA">
        <w:t>in the wint</w:t>
      </w:r>
      <w:r w:rsidR="00685F92" w:rsidRPr="006236EA">
        <w:t xml:space="preserve">er. While </w:t>
      </w:r>
      <w:r w:rsidR="00766A16" w:rsidRPr="006236EA">
        <w:t>it</w:t>
      </w:r>
      <w:r w:rsidR="00685F92" w:rsidRPr="006236EA">
        <w:t xml:space="preserve"> may </w:t>
      </w:r>
      <w:r w:rsidR="00766A16" w:rsidRPr="006236EA">
        <w:t xml:space="preserve">be difficult to </w:t>
      </w:r>
      <w:r w:rsidR="00685F92" w:rsidRPr="006236EA">
        <w:t>get a commitment from buyers and suppliers</w:t>
      </w:r>
      <w:r w:rsidR="002764E9" w:rsidRPr="006236EA">
        <w:t xml:space="preserve"> earlier in the process</w:t>
      </w:r>
      <w:r w:rsidR="00685F92" w:rsidRPr="006236EA">
        <w:t xml:space="preserve">, </w:t>
      </w:r>
      <w:r w:rsidR="00944ACA">
        <w:t xml:space="preserve">you can analyze </w:t>
      </w:r>
      <w:r w:rsidR="00685F92" w:rsidRPr="006236EA">
        <w:t xml:space="preserve">historical and most recent transaction data to forecast needs </w:t>
      </w:r>
      <w:r w:rsidR="0096165F" w:rsidRPr="006236EA">
        <w:t xml:space="preserve">and </w:t>
      </w:r>
      <w:r w:rsidR="00685F92" w:rsidRPr="006236EA">
        <w:t>identify crops</w:t>
      </w:r>
      <w:r w:rsidR="008E18B4" w:rsidRPr="006236EA">
        <w:t xml:space="preserve"> in higher demand</w:t>
      </w:r>
      <w:r w:rsidR="00685F92" w:rsidRPr="006236EA">
        <w:t xml:space="preserve">. Planning early </w:t>
      </w:r>
      <w:r w:rsidR="00766A16" w:rsidRPr="006236EA">
        <w:t>allows for</w:t>
      </w:r>
      <w:r w:rsidR="00685F92" w:rsidRPr="006236EA">
        <w:t xml:space="preserve"> time to recruit new buyers and sellers as needed. It also helps </w:t>
      </w:r>
      <w:r w:rsidR="00944ACA">
        <w:t>to identify</w:t>
      </w:r>
      <w:r w:rsidR="00685F92" w:rsidRPr="006236EA">
        <w:t xml:space="preserve"> potential </w:t>
      </w:r>
      <w:r w:rsidR="008D60F5">
        <w:t>problems</w:t>
      </w:r>
      <w:r w:rsidR="00685F92" w:rsidRPr="006236EA">
        <w:t xml:space="preserve"> and strategies to address them. </w:t>
      </w:r>
      <w:r w:rsidR="008D60F5">
        <w:t>For example, if a crop fails, identify</w:t>
      </w:r>
      <w:r w:rsidR="00685F92" w:rsidRPr="006236EA">
        <w:t xml:space="preserve"> growers that could supply extra product, or </w:t>
      </w:r>
      <w:r w:rsidR="008D60F5">
        <w:t xml:space="preserve">if there is excess supply, identify </w:t>
      </w:r>
      <w:r w:rsidR="00685F92" w:rsidRPr="006236EA">
        <w:t>buyers who could accept more product</w:t>
      </w:r>
      <w:r w:rsidR="008D60F5">
        <w:t>.</w:t>
      </w:r>
    </w:p>
    <w:p w14:paraId="56AE33B4" w14:textId="15B9B593" w:rsidR="00F77135" w:rsidRPr="006236EA" w:rsidRDefault="00ED5128" w:rsidP="009E65B7">
      <w:pPr>
        <w:pStyle w:val="Heading3"/>
      </w:pPr>
      <w:r w:rsidRPr="006236EA">
        <w:t xml:space="preserve">Assisting </w:t>
      </w:r>
      <w:r w:rsidR="008D60F5">
        <w:t>P</w:t>
      </w:r>
      <w:r w:rsidRPr="006236EA">
        <w:t xml:space="preserve">roducers with the </w:t>
      </w:r>
      <w:r w:rsidR="008D60F5" w:rsidRPr="006236EA">
        <w:t>Planning Process</w:t>
      </w:r>
    </w:p>
    <w:p w14:paraId="5DC906C8" w14:textId="0B04A59C" w:rsidR="002706BF" w:rsidRPr="005D2E7C" w:rsidRDefault="008E18B4" w:rsidP="00630B9B">
      <w:r w:rsidRPr="006236EA">
        <w:t>T</w:t>
      </w:r>
      <w:r w:rsidR="00ED5128" w:rsidRPr="006236EA">
        <w:t xml:space="preserve">he organization is likely to work with growers with different skill sets. </w:t>
      </w:r>
      <w:r w:rsidR="00522ACF" w:rsidRPr="006236EA">
        <w:t xml:space="preserve">In many cases, producers may not be used to planning their production schedules around </w:t>
      </w:r>
      <w:r w:rsidR="00A43A27" w:rsidRPr="006236EA">
        <w:t>a</w:t>
      </w:r>
      <w:r w:rsidR="00522ACF" w:rsidRPr="006236EA">
        <w:t xml:space="preserve"> demand </w:t>
      </w:r>
      <w:r w:rsidR="00A43A27" w:rsidRPr="006236EA">
        <w:t>calendar with</w:t>
      </w:r>
      <w:r w:rsidR="00766A16" w:rsidRPr="006236EA">
        <w:t xml:space="preserve"> specific</w:t>
      </w:r>
      <w:r w:rsidR="00A43A27" w:rsidRPr="006236EA">
        <w:t xml:space="preserve"> </w:t>
      </w:r>
      <w:r w:rsidR="00522ACF" w:rsidRPr="006236EA">
        <w:t>requirement</w:t>
      </w:r>
      <w:r w:rsidR="00A43A27" w:rsidRPr="006236EA">
        <w:t>s</w:t>
      </w:r>
      <w:r w:rsidR="00522ACF" w:rsidRPr="006236EA">
        <w:t xml:space="preserve">. Thus, it is important to provide technical assistance to producers on how to plan their crop plantings, rotation, and harvest. </w:t>
      </w:r>
      <w:r w:rsidR="008D60F5">
        <w:t>Develop s</w:t>
      </w:r>
      <w:r w:rsidR="00522ACF" w:rsidRPr="006236EA">
        <w:t xml:space="preserve">preadsheet templates </w:t>
      </w:r>
      <w:r w:rsidR="008D60F5">
        <w:t xml:space="preserve">that </w:t>
      </w:r>
      <w:r w:rsidR="00522ACF" w:rsidRPr="006236EA">
        <w:t xml:space="preserve">producers </w:t>
      </w:r>
      <w:r w:rsidR="008D60F5">
        <w:t xml:space="preserve">can adjust </w:t>
      </w:r>
      <w:r w:rsidR="00522ACF" w:rsidRPr="006236EA">
        <w:t xml:space="preserve">to fit </w:t>
      </w:r>
      <w:r w:rsidR="008D60F5">
        <w:t>their</w:t>
      </w:r>
      <w:r w:rsidR="00522ACF" w:rsidRPr="006236EA">
        <w:t xml:space="preserve"> operation</w:t>
      </w:r>
      <w:r w:rsidR="008D60F5">
        <w:t>’s needs</w:t>
      </w:r>
      <w:r w:rsidR="00522ACF" w:rsidRPr="006236EA">
        <w:t xml:space="preserve">. Producers could also receive training regarding production standards and </w:t>
      </w:r>
      <w:r w:rsidR="00522ACF" w:rsidRPr="006236EA">
        <w:lastRenderedPageBreak/>
        <w:t xml:space="preserve">specifications, grading, handling, and food </w:t>
      </w:r>
      <w:r w:rsidR="00340CED" w:rsidRPr="006236EA">
        <w:t>safety assurance</w:t>
      </w:r>
      <w:r w:rsidR="006B783F" w:rsidRPr="006236EA">
        <w:t>,</w:t>
      </w:r>
      <w:r w:rsidR="00340CED" w:rsidRPr="006236EA">
        <w:t xml:space="preserve"> which are all part of the planning process to supply a product that the market demands.</w:t>
      </w:r>
    </w:p>
    <w:p w14:paraId="54EAC6F6" w14:textId="61B73B56" w:rsidR="00766A16" w:rsidRPr="006236EA" w:rsidRDefault="00766A16" w:rsidP="009E65B7">
      <w:pPr>
        <w:pStyle w:val="Heading3"/>
      </w:pPr>
      <w:r w:rsidRPr="006236EA">
        <w:t xml:space="preserve">Communication is </w:t>
      </w:r>
      <w:r w:rsidR="008D60F5">
        <w:t>K</w:t>
      </w:r>
      <w:r w:rsidRPr="006236EA">
        <w:t xml:space="preserve">ey to </w:t>
      </w:r>
      <w:r w:rsidR="008D60F5">
        <w:t>C</w:t>
      </w:r>
      <w:r w:rsidRPr="006236EA">
        <w:t>oordination</w:t>
      </w:r>
    </w:p>
    <w:p w14:paraId="4DDFB278" w14:textId="4D4EFC36" w:rsidR="00766A16" w:rsidRPr="006236EA" w:rsidRDefault="00766A16" w:rsidP="00630B9B">
      <w:r w:rsidRPr="006236EA">
        <w:t>Communication with both buyers and growers is key to a successful production planning process. In some cases, grower</w:t>
      </w:r>
      <w:r w:rsidR="008D60F5">
        <w:t>s</w:t>
      </w:r>
      <w:r w:rsidRPr="006236EA">
        <w:t xml:space="preserve"> may not be able to meet </w:t>
      </w:r>
      <w:r w:rsidR="008D60F5">
        <w:t>their</w:t>
      </w:r>
      <w:r w:rsidRPr="006236EA">
        <w:t xml:space="preserve"> production commitment </w:t>
      </w:r>
      <w:r w:rsidR="008D60F5">
        <w:t>because of</w:t>
      </w:r>
      <w:r w:rsidRPr="006236EA">
        <w:t xml:space="preserve"> crop failure or other reasons. </w:t>
      </w:r>
      <w:r w:rsidR="008D60F5">
        <w:t>Encourage g</w:t>
      </w:r>
      <w:r w:rsidRPr="006236EA">
        <w:t>rowers to communicate any problem</w:t>
      </w:r>
      <w:r w:rsidR="005F6FCB" w:rsidRPr="006236EA">
        <w:t>s</w:t>
      </w:r>
      <w:r w:rsidRPr="006236EA">
        <w:t xml:space="preserve"> that arise to the organization so an alternative supplier can be found to meet commitments with buyers. </w:t>
      </w:r>
      <w:r w:rsidR="008D60F5">
        <w:t xml:space="preserve">Create an alert </w:t>
      </w:r>
      <w:r w:rsidRPr="006236EA">
        <w:t>system (e.g., emails, texts, etc.) to remind growers of deadlines.</w:t>
      </w:r>
    </w:p>
    <w:p w14:paraId="0FF32990" w14:textId="4C520659" w:rsidR="002706BF" w:rsidRPr="006236EA" w:rsidRDefault="006B783F" w:rsidP="00630B9B">
      <w:r w:rsidRPr="006236EA">
        <w:t>I</w:t>
      </w:r>
      <w:r w:rsidR="00766A16" w:rsidRPr="006236EA">
        <w:t>t is important to share information with producers about the operation. Irrespective of what the organization’s pricing and service charging model is, it is important to be transparent about prices and fee</w:t>
      </w:r>
      <w:r w:rsidR="005F6FCB" w:rsidRPr="006236EA">
        <w:t>s</w:t>
      </w:r>
      <w:r w:rsidR="00766A16" w:rsidRPr="006236EA">
        <w:t xml:space="preserve"> with producers and buyers. Clear and consistent communication about quality assurance and product standards is also needed. In some cases, producers may be required to sort, grad</w:t>
      </w:r>
      <w:r w:rsidR="008D60F5">
        <w:t>e</w:t>
      </w:r>
      <w:r w:rsidR="00766A16" w:rsidRPr="006236EA">
        <w:t>, wash</w:t>
      </w:r>
      <w:r w:rsidRPr="006236EA">
        <w:t>,</w:t>
      </w:r>
      <w:r w:rsidR="00766A16" w:rsidRPr="006236EA">
        <w:t xml:space="preserve"> and pack the product before bringing it to the aggregation center</w:t>
      </w:r>
      <w:r w:rsidR="005F6FCB" w:rsidRPr="006236EA">
        <w:t>.</w:t>
      </w:r>
      <w:r w:rsidR="00766A16" w:rsidRPr="006236EA">
        <w:t xml:space="preserve"> </w:t>
      </w:r>
      <w:r w:rsidR="005F6FCB" w:rsidRPr="006236EA">
        <w:t>A</w:t>
      </w:r>
      <w:r w:rsidR="00766A16" w:rsidRPr="006236EA">
        <w:t>ll</w:t>
      </w:r>
      <w:r w:rsidR="005F6FCB" w:rsidRPr="006236EA">
        <w:t xml:space="preserve"> of</w:t>
      </w:r>
      <w:r w:rsidR="00766A16" w:rsidRPr="006236EA">
        <w:t xml:space="preserve"> these details should be communicated and agreed upon with producers ahead of time.</w:t>
      </w:r>
    </w:p>
    <w:p w14:paraId="3681DE97" w14:textId="53742A3F" w:rsidR="00C4082B" w:rsidRPr="006236EA" w:rsidRDefault="00C4082B" w:rsidP="00DA1AB3">
      <w:pPr>
        <w:pStyle w:val="Heading3"/>
      </w:pPr>
      <w:r w:rsidRPr="006236EA">
        <w:t>Summary</w:t>
      </w:r>
    </w:p>
    <w:p w14:paraId="50ADEC5D" w14:textId="6E736A07" w:rsidR="00FC009D" w:rsidRPr="006236EA" w:rsidRDefault="00FC009D" w:rsidP="009E65B7">
      <w:pPr>
        <w:pStyle w:val="ListParagraph"/>
        <w:numPr>
          <w:ilvl w:val="0"/>
          <w:numId w:val="7"/>
        </w:numPr>
      </w:pPr>
      <w:r w:rsidRPr="006236EA">
        <w:t>Balancing supply and demand is key to running a successful local foods operation.</w:t>
      </w:r>
    </w:p>
    <w:p w14:paraId="3B51961C" w14:textId="204D08A1" w:rsidR="00FC009D" w:rsidRPr="006236EA" w:rsidRDefault="00FC009D" w:rsidP="009E65B7">
      <w:pPr>
        <w:pStyle w:val="ListParagraph"/>
        <w:numPr>
          <w:ilvl w:val="0"/>
          <w:numId w:val="7"/>
        </w:numPr>
      </w:pPr>
      <w:r w:rsidRPr="006236EA">
        <w:t>Strategic planning and crop planning should be an ongoing process. Quantification of supply and demand needs for the upcoming season should start during the current season or beginning of the year, at the latest.</w:t>
      </w:r>
    </w:p>
    <w:p w14:paraId="43F88058" w14:textId="4650D584" w:rsidR="00FC009D" w:rsidRPr="006236EA" w:rsidRDefault="00FC009D" w:rsidP="009E65B7">
      <w:pPr>
        <w:pStyle w:val="ListParagraph"/>
        <w:numPr>
          <w:ilvl w:val="0"/>
          <w:numId w:val="7"/>
        </w:numPr>
      </w:pPr>
      <w:r w:rsidRPr="006236EA">
        <w:t>Use a spreadsheet to track inventory, buyers’ demand needs, and suppliers’ commitments.</w:t>
      </w:r>
    </w:p>
    <w:p w14:paraId="2F609772" w14:textId="77777777" w:rsidR="00FC009D" w:rsidRPr="006236EA" w:rsidRDefault="00FC009D" w:rsidP="009E65B7">
      <w:pPr>
        <w:pStyle w:val="ListParagraph"/>
        <w:numPr>
          <w:ilvl w:val="0"/>
          <w:numId w:val="7"/>
        </w:numPr>
      </w:pPr>
      <w:r w:rsidRPr="006236EA">
        <w:t>Crop planning may involve identifying strategies to extend the harvest window (e.g., use of protected agriculture, succession planting, etc.).</w:t>
      </w:r>
    </w:p>
    <w:p w14:paraId="279EC456" w14:textId="261BF84E" w:rsidR="00FC009D" w:rsidRPr="006236EA" w:rsidRDefault="00FC009D" w:rsidP="009E65B7">
      <w:pPr>
        <w:pStyle w:val="ListParagraph"/>
        <w:numPr>
          <w:ilvl w:val="0"/>
          <w:numId w:val="7"/>
        </w:numPr>
      </w:pPr>
      <w:r w:rsidRPr="006236EA">
        <w:t xml:space="preserve">Good recordkeeping is essential </w:t>
      </w:r>
      <w:r w:rsidR="008D60F5">
        <w:t>for</w:t>
      </w:r>
      <w:r w:rsidRPr="006236EA">
        <w:t xml:space="preserve"> analyz</w:t>
      </w:r>
      <w:r w:rsidR="008D60F5">
        <w:t xml:space="preserve">ing </w:t>
      </w:r>
      <w:r w:rsidRPr="006236EA">
        <w:t>the operation’s performance and plan</w:t>
      </w:r>
      <w:r w:rsidR="008D60F5">
        <w:t>ning</w:t>
      </w:r>
      <w:r w:rsidRPr="006236EA">
        <w:t xml:space="preserve"> for future capital investment needs.</w:t>
      </w:r>
    </w:p>
    <w:p w14:paraId="0851A310" w14:textId="287F67DD" w:rsidR="008D60F5" w:rsidRDefault="00FC009D" w:rsidP="00630B9B">
      <w:pPr>
        <w:pStyle w:val="ListParagraph"/>
        <w:numPr>
          <w:ilvl w:val="0"/>
          <w:numId w:val="7"/>
        </w:numPr>
      </w:pPr>
      <w:r w:rsidRPr="006236EA">
        <w:t>Good communication with both buyers and growers is key to a successful production planning process.</w:t>
      </w:r>
    </w:p>
    <w:p w14:paraId="208FD69D" w14:textId="48813555" w:rsidR="008D60F5" w:rsidRDefault="00E73B4B" w:rsidP="008D60F5">
      <w:pPr>
        <w:pStyle w:val="Heading3"/>
      </w:pPr>
      <w:r w:rsidRPr="006236EA">
        <w:t>References</w:t>
      </w:r>
      <w:r w:rsidR="00936A1F" w:rsidRPr="006236EA">
        <w:t xml:space="preserve"> and </w:t>
      </w:r>
      <w:r w:rsidR="008D60F5">
        <w:t>R</w:t>
      </w:r>
      <w:r w:rsidR="00936A1F" w:rsidRPr="006236EA">
        <w:t>esources</w:t>
      </w:r>
    </w:p>
    <w:p w14:paraId="370737C8" w14:textId="1C203670" w:rsidR="00E5717F" w:rsidRPr="006C2107" w:rsidRDefault="00E5717F" w:rsidP="00630B9B">
      <w:r w:rsidRPr="006236EA">
        <w:rPr>
          <w:bCs/>
        </w:rPr>
        <w:t xml:space="preserve">Bachmann, J. </w:t>
      </w:r>
      <w:r w:rsidR="00990005">
        <w:rPr>
          <w:bCs/>
        </w:rPr>
        <w:t>(</w:t>
      </w:r>
      <w:r w:rsidRPr="006236EA">
        <w:rPr>
          <w:bCs/>
        </w:rPr>
        <w:t>2005</w:t>
      </w:r>
      <w:r w:rsidR="00990005">
        <w:rPr>
          <w:bCs/>
        </w:rPr>
        <w:t>)</w:t>
      </w:r>
      <w:r w:rsidRPr="006236EA">
        <w:rPr>
          <w:bCs/>
        </w:rPr>
        <w:t xml:space="preserve">. </w:t>
      </w:r>
      <w:r w:rsidRPr="006C2107">
        <w:rPr>
          <w:bCs/>
          <w:i/>
          <w:iCs/>
        </w:rPr>
        <w:t xml:space="preserve">Season </w:t>
      </w:r>
      <w:r w:rsidR="00990005" w:rsidRPr="006C2107">
        <w:rPr>
          <w:bCs/>
          <w:i/>
          <w:iCs/>
        </w:rPr>
        <w:t>extension techniques for market gardeners.</w:t>
      </w:r>
      <w:r w:rsidR="00990005">
        <w:rPr>
          <w:bCs/>
        </w:rPr>
        <w:t xml:space="preserve"> </w:t>
      </w:r>
      <w:r w:rsidR="006C2107" w:rsidRPr="006C2107">
        <w:rPr>
          <w:bCs/>
        </w:rPr>
        <w:t>Butte, MT: ATTRA.</w:t>
      </w:r>
      <w:r w:rsidR="006C2107">
        <w:rPr>
          <w:bCs/>
        </w:rPr>
        <w:t xml:space="preserve"> Retrieved </w:t>
      </w:r>
      <w:r w:rsidR="006C2107" w:rsidRPr="006C2107">
        <w:t xml:space="preserve">from </w:t>
      </w:r>
      <w:hyperlink r:id="rId6" w:history="1">
        <w:r w:rsidRPr="006C2107">
          <w:t>https://attra.ncat.org/attra-pub/download.php?id=366</w:t>
        </w:r>
      </w:hyperlink>
      <w:r w:rsidR="006C2107" w:rsidRPr="006C2107">
        <w:t xml:space="preserve">. </w:t>
      </w:r>
      <w:r w:rsidRPr="006C2107">
        <w:t>(Accessed July 2019).</w:t>
      </w:r>
    </w:p>
    <w:p w14:paraId="370510D1" w14:textId="4F112687" w:rsidR="008B35F1" w:rsidRPr="006C2107" w:rsidRDefault="008B35F1" w:rsidP="00630B9B">
      <w:r w:rsidRPr="006236EA">
        <w:t xml:space="preserve">Barham, J., D. Tropp, K. Enterline, J. Farbman, J. Fisk, and S. Kiraly. </w:t>
      </w:r>
      <w:r w:rsidR="006C2107">
        <w:t xml:space="preserve">(April </w:t>
      </w:r>
      <w:r w:rsidRPr="006236EA">
        <w:t>2012</w:t>
      </w:r>
      <w:r w:rsidR="006C2107">
        <w:t>)</w:t>
      </w:r>
      <w:r w:rsidRPr="006236EA">
        <w:t xml:space="preserve">. </w:t>
      </w:r>
      <w:r w:rsidRPr="006C2107">
        <w:rPr>
          <w:i/>
          <w:iCs/>
        </w:rPr>
        <w:t xml:space="preserve">Regional </w:t>
      </w:r>
      <w:r w:rsidR="006C2107" w:rsidRPr="006C2107">
        <w:rPr>
          <w:i/>
          <w:iCs/>
        </w:rPr>
        <w:t>food hub resource guide</w:t>
      </w:r>
      <w:r w:rsidRPr="006C2107">
        <w:rPr>
          <w:i/>
          <w:iCs/>
        </w:rPr>
        <w:t>.</w:t>
      </w:r>
      <w:r w:rsidRPr="006236EA">
        <w:t xml:space="preserve"> U.S. Department of Agriculture, Agricultural Marketing Service. Washington, DC. </w:t>
      </w:r>
      <w:r w:rsidR="006C2107">
        <w:t>Retrieved from</w:t>
      </w:r>
      <w:r w:rsidR="00E9608A" w:rsidRPr="006236EA">
        <w:t xml:space="preserve"> </w:t>
      </w:r>
      <w:hyperlink r:id="rId7" w:history="1">
        <w:r w:rsidR="00E9608A" w:rsidRPr="006C2107">
          <w:t>https://www.ams.usda.gov/sites/default/files/media/Regional%20Food%20Hub%20Resource%20Guide.pdf</w:t>
        </w:r>
      </w:hyperlink>
    </w:p>
    <w:p w14:paraId="3D23CA45" w14:textId="5E409EE3" w:rsidR="003D5FD1" w:rsidRPr="006236EA" w:rsidRDefault="003D5FD1" w:rsidP="00630B9B">
      <w:r w:rsidRPr="006236EA">
        <w:t>Diamond, A., and J. Barham.</w:t>
      </w:r>
      <w:r w:rsidR="006C2107">
        <w:t xml:space="preserve"> (March 2012).</w:t>
      </w:r>
      <w:r w:rsidRPr="006236EA">
        <w:t xml:space="preserve"> </w:t>
      </w:r>
      <w:r w:rsidRPr="006C2107">
        <w:rPr>
          <w:i/>
        </w:rPr>
        <w:t xml:space="preserve">Moving </w:t>
      </w:r>
      <w:r w:rsidR="006C2107" w:rsidRPr="006C2107">
        <w:rPr>
          <w:i/>
        </w:rPr>
        <w:t>food along the value chain</w:t>
      </w:r>
      <w:r w:rsidRPr="006C2107">
        <w:rPr>
          <w:i/>
        </w:rPr>
        <w:t xml:space="preserve">: Innovations in </w:t>
      </w:r>
      <w:r w:rsidR="006C2107" w:rsidRPr="006C2107">
        <w:rPr>
          <w:i/>
        </w:rPr>
        <w:t>regional food distribution</w:t>
      </w:r>
      <w:r w:rsidRPr="006236EA">
        <w:t>. U.S. Department of Agriculture, Agricultural Marketing Service. Washington, DC.</w:t>
      </w:r>
    </w:p>
    <w:p w14:paraId="5862FB50" w14:textId="1AD52DCC" w:rsidR="008B35F1" w:rsidRPr="006C2107" w:rsidRDefault="00936A1F" w:rsidP="00630B9B">
      <w:r w:rsidRPr="006236EA">
        <w:t>Genuine Mississippi</w:t>
      </w:r>
      <w:r w:rsidR="006C2107">
        <w:t>.</w:t>
      </w:r>
      <w:r w:rsidR="00A533F2" w:rsidRPr="006236EA">
        <w:t xml:space="preserve"> </w:t>
      </w:r>
      <w:r w:rsidRPr="006236EA">
        <w:t>State branding program</w:t>
      </w:r>
      <w:r w:rsidR="00A533F2" w:rsidRPr="006236EA">
        <w:t xml:space="preserve"> in the </w:t>
      </w:r>
      <w:r w:rsidR="006C2107">
        <w:t>s</w:t>
      </w:r>
      <w:r w:rsidR="00A533F2" w:rsidRPr="006236EA">
        <w:t xml:space="preserve">tate of </w:t>
      </w:r>
      <w:r w:rsidR="006C2107">
        <w:t>Mississippi. Online at</w:t>
      </w:r>
      <w:r w:rsidRPr="006236EA">
        <w:t xml:space="preserve"> </w:t>
      </w:r>
      <w:hyperlink r:id="rId8" w:history="1">
        <w:r w:rsidRPr="006C2107">
          <w:t>https://genuinems.com/</w:t>
        </w:r>
      </w:hyperlink>
    </w:p>
    <w:p w14:paraId="6C48083B" w14:textId="036322A0" w:rsidR="00E5717F" w:rsidRPr="006236EA" w:rsidRDefault="00E5717F" w:rsidP="00630B9B">
      <w:r w:rsidRPr="006236EA">
        <w:lastRenderedPageBreak/>
        <w:t xml:space="preserve">Holloway. A. </w:t>
      </w:r>
      <w:r w:rsidR="006C2107">
        <w:t>(</w:t>
      </w:r>
      <w:r w:rsidRPr="006236EA">
        <w:t>2018</w:t>
      </w:r>
      <w:r w:rsidR="006C2107">
        <w:t>)</w:t>
      </w:r>
      <w:r w:rsidRPr="006236EA">
        <w:t xml:space="preserve">. </w:t>
      </w:r>
      <w:r w:rsidRPr="006C2107">
        <w:rPr>
          <w:i/>
          <w:iCs/>
        </w:rPr>
        <w:t>Succession planting for an extended harvest</w:t>
      </w:r>
      <w:r w:rsidRPr="006236EA">
        <w:t xml:space="preserve">. </w:t>
      </w:r>
      <w:r w:rsidR="006C2107">
        <w:t xml:space="preserve">Extension News. </w:t>
      </w:r>
      <w:r w:rsidRPr="006236EA">
        <w:t xml:space="preserve">University of Georgia </w:t>
      </w:r>
      <w:r w:rsidRPr="006C2107">
        <w:t>Cooperative Extension</w:t>
      </w:r>
      <w:r w:rsidR="006C2107" w:rsidRPr="006C2107">
        <w:t>. Retrieved from</w:t>
      </w:r>
      <w:r w:rsidRPr="006C2107">
        <w:t xml:space="preserve"> </w:t>
      </w:r>
      <w:hyperlink r:id="rId9" w:history="1">
        <w:r w:rsidRPr="006C2107">
          <w:t>https://extension.uga.edu/story.html?storyid=7554</w:t>
        </w:r>
      </w:hyperlink>
      <w:r w:rsidR="006C2107">
        <w:t>.</w:t>
      </w:r>
      <w:r w:rsidRPr="006236EA">
        <w:t xml:space="preserve"> (Accessed July 2019).</w:t>
      </w:r>
    </w:p>
    <w:p w14:paraId="2270B17A" w14:textId="41C7F594" w:rsidR="00E5717F" w:rsidRPr="006C2107" w:rsidRDefault="00E5717F" w:rsidP="00630B9B">
      <w:r w:rsidRPr="006C2107">
        <w:t xml:space="preserve">Roos, D., and D. Jones. </w:t>
      </w:r>
      <w:r w:rsidR="006C2107" w:rsidRPr="006C2107">
        <w:t>(</w:t>
      </w:r>
      <w:r w:rsidRPr="006C2107">
        <w:t>2012</w:t>
      </w:r>
      <w:r w:rsidR="006C2107" w:rsidRPr="006C2107">
        <w:t>)</w:t>
      </w:r>
      <w:r w:rsidRPr="006C2107">
        <w:t xml:space="preserve">. </w:t>
      </w:r>
      <w:r w:rsidRPr="006C2107">
        <w:rPr>
          <w:i/>
          <w:iCs/>
        </w:rPr>
        <w:t xml:space="preserve">Season </w:t>
      </w:r>
      <w:r w:rsidR="006C2107" w:rsidRPr="006C2107">
        <w:rPr>
          <w:i/>
          <w:iCs/>
        </w:rPr>
        <w:t>e</w:t>
      </w:r>
      <w:r w:rsidRPr="006C2107">
        <w:rPr>
          <w:i/>
          <w:iCs/>
        </w:rPr>
        <w:t xml:space="preserve">xtension: Introduction and </w:t>
      </w:r>
      <w:r w:rsidR="006C2107" w:rsidRPr="006C2107">
        <w:rPr>
          <w:i/>
          <w:iCs/>
        </w:rPr>
        <w:t>basic principles</w:t>
      </w:r>
      <w:r w:rsidRPr="006C2107">
        <w:rPr>
          <w:i/>
          <w:iCs/>
        </w:rPr>
        <w:t>.</w:t>
      </w:r>
      <w:r w:rsidRPr="006C2107">
        <w:t xml:space="preserve"> North Carolina State Extension. </w:t>
      </w:r>
      <w:r w:rsidR="006C2107" w:rsidRPr="006C2107">
        <w:t>Retrieved from</w:t>
      </w:r>
      <w:r w:rsidRPr="006C2107">
        <w:t xml:space="preserve"> </w:t>
      </w:r>
      <w:hyperlink r:id="rId10" w:history="1">
        <w:r w:rsidRPr="006C2107">
          <w:t>https://growingsmallfarms.ces.ncsu.edu/growingsmallfarms-seasonextension2012/</w:t>
        </w:r>
      </w:hyperlink>
      <w:r w:rsidR="006C2107" w:rsidRPr="006C2107">
        <w:t xml:space="preserve">. </w:t>
      </w:r>
      <w:r w:rsidRPr="006C2107">
        <w:t>(Accessed July 2019).</w:t>
      </w:r>
      <w:r w:rsidRPr="006C2107">
        <w:br/>
      </w:r>
      <w:r w:rsidRPr="006236EA">
        <w:rPr>
          <w:rFonts w:eastAsia="Times New Roman"/>
        </w:rPr>
        <w:br/>
      </w:r>
      <w:r w:rsidRPr="006236EA">
        <w:t>Sánchez, E., W.</w:t>
      </w:r>
      <w:r w:rsidR="006C2107">
        <w:t xml:space="preserve"> </w:t>
      </w:r>
      <w:r w:rsidRPr="006236EA">
        <w:t>J. Lamont, and M.</w:t>
      </w:r>
      <w:r w:rsidR="006C2107">
        <w:t xml:space="preserve"> </w:t>
      </w:r>
      <w:r w:rsidRPr="006236EA">
        <w:t xml:space="preserve">D. Orzolek. </w:t>
      </w:r>
      <w:r w:rsidR="006C2107">
        <w:t>(</w:t>
      </w:r>
      <w:r w:rsidRPr="006236EA">
        <w:t>2007</w:t>
      </w:r>
      <w:r w:rsidR="006C2107">
        <w:t>)</w:t>
      </w:r>
      <w:r w:rsidRPr="006236EA">
        <w:t xml:space="preserve">. </w:t>
      </w:r>
      <w:r w:rsidRPr="006C2107">
        <w:rPr>
          <w:i/>
          <w:iCs/>
        </w:rPr>
        <w:t xml:space="preserve">Extending the </w:t>
      </w:r>
      <w:r w:rsidR="006C2107" w:rsidRPr="006C2107">
        <w:rPr>
          <w:i/>
          <w:iCs/>
        </w:rPr>
        <w:t>gardening season with high tunnels</w:t>
      </w:r>
      <w:r w:rsidRPr="006236EA">
        <w:t xml:space="preserve">. </w:t>
      </w:r>
      <w:r w:rsidRPr="006C2107">
        <w:t xml:space="preserve">Penn State Cooperative Extension. </w:t>
      </w:r>
      <w:r w:rsidR="006C2107" w:rsidRPr="006C2107">
        <w:t>Retrieved from</w:t>
      </w:r>
      <w:r w:rsidRPr="006C2107">
        <w:t xml:space="preserve"> </w:t>
      </w:r>
      <w:hyperlink r:id="rId11" w:history="1">
        <w:r w:rsidRPr="006C2107">
          <w:t>https://extension.psu.edu/extending-the-garden-season-with-high-tunnels</w:t>
        </w:r>
      </w:hyperlink>
      <w:r w:rsidR="006C2107">
        <w:t>.</w:t>
      </w:r>
      <w:r w:rsidRPr="006C2107">
        <w:t xml:space="preserve"> (Accessed July 2019).</w:t>
      </w:r>
    </w:p>
    <w:p w14:paraId="40E7A5F8" w14:textId="77777777" w:rsidR="00A234FC" w:rsidRDefault="00A234FC" w:rsidP="00A234FC"/>
    <w:p w14:paraId="48CF8991" w14:textId="6C67500E" w:rsidR="00A234FC" w:rsidRDefault="00A234FC" w:rsidP="00A234FC">
      <w:r w:rsidRPr="00E60977">
        <w:rPr>
          <w:b/>
          <w:bCs/>
        </w:rPr>
        <w:t xml:space="preserve">Publication </w:t>
      </w:r>
      <w:r w:rsidR="00E60977" w:rsidRPr="00E60977">
        <w:rPr>
          <w:b/>
          <w:bCs/>
        </w:rPr>
        <w:t>3388</w:t>
      </w:r>
      <w:r>
        <w:t xml:space="preserve"> (</w:t>
      </w:r>
      <w:r w:rsidR="00E60977">
        <w:t>POD</w:t>
      </w:r>
      <w:r>
        <w:t>-0</w:t>
      </w:r>
      <w:r w:rsidR="00E60977">
        <w:t>9</w:t>
      </w:r>
      <w:r>
        <w:t>-19)</w:t>
      </w:r>
    </w:p>
    <w:p w14:paraId="20E5146A" w14:textId="77777777" w:rsidR="00E60977" w:rsidRDefault="00A234FC" w:rsidP="00A234FC">
      <w:r>
        <w:t xml:space="preserve">By </w:t>
      </w:r>
      <w:r w:rsidR="00E60977" w:rsidRPr="00E60977">
        <w:rPr>
          <w:b/>
          <w:bCs/>
        </w:rPr>
        <w:t>Elizabeth Canales</w:t>
      </w:r>
      <w:r>
        <w:t xml:space="preserve">, </w:t>
      </w:r>
      <w:r w:rsidR="00E60977">
        <w:t>PhD, Assistant Professor, Agricultural Economics.</w:t>
      </w:r>
    </w:p>
    <w:p w14:paraId="6E65EF29" w14:textId="4C66DACF" w:rsidR="00A234FC" w:rsidRDefault="00A234FC" w:rsidP="00A234FC">
      <w:r>
        <w:t>Copyright 2019 by Mississippi State University. All rights reserved. This publication may be copied and distributed without alteration for nonprofit educational purposes provided that credit is given to the Mississippi State University Extension Service.</w:t>
      </w:r>
    </w:p>
    <w:p w14:paraId="0777BA6C" w14:textId="77777777" w:rsidR="00A234FC" w:rsidRDefault="00A234FC" w:rsidP="00A234FC">
      <w:r>
        <w:t>Produced by Agricultural Communications.</w:t>
      </w:r>
    </w:p>
    <w:p w14:paraId="44406A67" w14:textId="77777777" w:rsidR="00A234FC" w:rsidRDefault="00A234FC" w:rsidP="00A234FC">
      <w:r>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14:paraId="2E6ED8BA" w14:textId="3D75704A" w:rsidR="00833863" w:rsidRPr="00A533F2" w:rsidRDefault="00A234FC" w:rsidP="00630B9B">
      <w:r>
        <w:t>Extension Service of Mississippi State University, cooperating with U.S. Department of Agriculture. Published in furtherance of Acts of Congress, May 8 and June 30, 1914. GARY B. JACKSON, Director</w:t>
      </w:r>
    </w:p>
    <w:sectPr w:rsidR="00833863" w:rsidRPr="00A533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B7DA5"/>
    <w:multiLevelType w:val="hybridMultilevel"/>
    <w:tmpl w:val="CB980720"/>
    <w:lvl w:ilvl="0" w:tplc="A2D2F870">
      <w:start w:val="1"/>
      <w:numFmt w:val="bullet"/>
      <w:lvlText w:val="•"/>
      <w:lvlJc w:val="left"/>
      <w:pPr>
        <w:tabs>
          <w:tab w:val="num" w:pos="720"/>
        </w:tabs>
        <w:ind w:left="720" w:hanging="360"/>
      </w:pPr>
      <w:rPr>
        <w:rFonts w:ascii="Arial" w:hAnsi="Arial" w:hint="default"/>
      </w:rPr>
    </w:lvl>
    <w:lvl w:ilvl="1" w:tplc="7E8C2174">
      <w:start w:val="43"/>
      <w:numFmt w:val="bullet"/>
      <w:lvlText w:val="•"/>
      <w:lvlJc w:val="left"/>
      <w:pPr>
        <w:tabs>
          <w:tab w:val="num" w:pos="1440"/>
        </w:tabs>
        <w:ind w:left="1440" w:hanging="360"/>
      </w:pPr>
      <w:rPr>
        <w:rFonts w:ascii="Arial" w:hAnsi="Arial" w:hint="default"/>
      </w:rPr>
    </w:lvl>
    <w:lvl w:ilvl="2" w:tplc="D594362C" w:tentative="1">
      <w:start w:val="1"/>
      <w:numFmt w:val="bullet"/>
      <w:lvlText w:val="•"/>
      <w:lvlJc w:val="left"/>
      <w:pPr>
        <w:tabs>
          <w:tab w:val="num" w:pos="2160"/>
        </w:tabs>
        <w:ind w:left="2160" w:hanging="360"/>
      </w:pPr>
      <w:rPr>
        <w:rFonts w:ascii="Arial" w:hAnsi="Arial" w:hint="default"/>
      </w:rPr>
    </w:lvl>
    <w:lvl w:ilvl="3" w:tplc="C1D0E446" w:tentative="1">
      <w:start w:val="1"/>
      <w:numFmt w:val="bullet"/>
      <w:lvlText w:val="•"/>
      <w:lvlJc w:val="left"/>
      <w:pPr>
        <w:tabs>
          <w:tab w:val="num" w:pos="2880"/>
        </w:tabs>
        <w:ind w:left="2880" w:hanging="360"/>
      </w:pPr>
      <w:rPr>
        <w:rFonts w:ascii="Arial" w:hAnsi="Arial" w:hint="default"/>
      </w:rPr>
    </w:lvl>
    <w:lvl w:ilvl="4" w:tplc="E5EC16E0" w:tentative="1">
      <w:start w:val="1"/>
      <w:numFmt w:val="bullet"/>
      <w:lvlText w:val="•"/>
      <w:lvlJc w:val="left"/>
      <w:pPr>
        <w:tabs>
          <w:tab w:val="num" w:pos="3600"/>
        </w:tabs>
        <w:ind w:left="3600" w:hanging="360"/>
      </w:pPr>
      <w:rPr>
        <w:rFonts w:ascii="Arial" w:hAnsi="Arial" w:hint="default"/>
      </w:rPr>
    </w:lvl>
    <w:lvl w:ilvl="5" w:tplc="DBE4376E" w:tentative="1">
      <w:start w:val="1"/>
      <w:numFmt w:val="bullet"/>
      <w:lvlText w:val="•"/>
      <w:lvlJc w:val="left"/>
      <w:pPr>
        <w:tabs>
          <w:tab w:val="num" w:pos="4320"/>
        </w:tabs>
        <w:ind w:left="4320" w:hanging="360"/>
      </w:pPr>
      <w:rPr>
        <w:rFonts w:ascii="Arial" w:hAnsi="Arial" w:hint="default"/>
      </w:rPr>
    </w:lvl>
    <w:lvl w:ilvl="6" w:tplc="03461678" w:tentative="1">
      <w:start w:val="1"/>
      <w:numFmt w:val="bullet"/>
      <w:lvlText w:val="•"/>
      <w:lvlJc w:val="left"/>
      <w:pPr>
        <w:tabs>
          <w:tab w:val="num" w:pos="5040"/>
        </w:tabs>
        <w:ind w:left="5040" w:hanging="360"/>
      </w:pPr>
      <w:rPr>
        <w:rFonts w:ascii="Arial" w:hAnsi="Arial" w:hint="default"/>
      </w:rPr>
    </w:lvl>
    <w:lvl w:ilvl="7" w:tplc="7FF44A3E" w:tentative="1">
      <w:start w:val="1"/>
      <w:numFmt w:val="bullet"/>
      <w:lvlText w:val="•"/>
      <w:lvlJc w:val="left"/>
      <w:pPr>
        <w:tabs>
          <w:tab w:val="num" w:pos="5760"/>
        </w:tabs>
        <w:ind w:left="5760" w:hanging="360"/>
      </w:pPr>
      <w:rPr>
        <w:rFonts w:ascii="Arial" w:hAnsi="Arial" w:hint="default"/>
      </w:rPr>
    </w:lvl>
    <w:lvl w:ilvl="8" w:tplc="8FA8B95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7042A5"/>
    <w:multiLevelType w:val="hybridMultilevel"/>
    <w:tmpl w:val="D9089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84735B"/>
    <w:multiLevelType w:val="hybridMultilevel"/>
    <w:tmpl w:val="939895A8"/>
    <w:lvl w:ilvl="0" w:tplc="098EECD0">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112DD5"/>
    <w:multiLevelType w:val="hybridMultilevel"/>
    <w:tmpl w:val="F4F85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312CD3"/>
    <w:multiLevelType w:val="hybridMultilevel"/>
    <w:tmpl w:val="C5028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FB26EA"/>
    <w:multiLevelType w:val="hybridMultilevel"/>
    <w:tmpl w:val="46129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43D54D8"/>
    <w:multiLevelType w:val="hybridMultilevel"/>
    <w:tmpl w:val="3F620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346"/>
    <w:rsid w:val="00012DBB"/>
    <w:rsid w:val="0001725D"/>
    <w:rsid w:val="000229A0"/>
    <w:rsid w:val="00023BE8"/>
    <w:rsid w:val="00027947"/>
    <w:rsid w:val="0003567B"/>
    <w:rsid w:val="00041532"/>
    <w:rsid w:val="00045EF7"/>
    <w:rsid w:val="00066972"/>
    <w:rsid w:val="0006769A"/>
    <w:rsid w:val="00075505"/>
    <w:rsid w:val="000755FA"/>
    <w:rsid w:val="000A1DB2"/>
    <w:rsid w:val="000A72DB"/>
    <w:rsid w:val="000B4C0E"/>
    <w:rsid w:val="000C15BC"/>
    <w:rsid w:val="000E4DF3"/>
    <w:rsid w:val="000F3115"/>
    <w:rsid w:val="000F4650"/>
    <w:rsid w:val="000F4EA5"/>
    <w:rsid w:val="0010494B"/>
    <w:rsid w:val="00111346"/>
    <w:rsid w:val="00113E80"/>
    <w:rsid w:val="00114DDC"/>
    <w:rsid w:val="00116F10"/>
    <w:rsid w:val="00120C05"/>
    <w:rsid w:val="00136EBF"/>
    <w:rsid w:val="00146964"/>
    <w:rsid w:val="00146A62"/>
    <w:rsid w:val="00146FB1"/>
    <w:rsid w:val="00153C47"/>
    <w:rsid w:val="00154983"/>
    <w:rsid w:val="00172D0B"/>
    <w:rsid w:val="001733FE"/>
    <w:rsid w:val="00174938"/>
    <w:rsid w:val="001759B1"/>
    <w:rsid w:val="0018597E"/>
    <w:rsid w:val="001908A7"/>
    <w:rsid w:val="00195A4D"/>
    <w:rsid w:val="001965B1"/>
    <w:rsid w:val="001A649B"/>
    <w:rsid w:val="001B2D9A"/>
    <w:rsid w:val="001D0E45"/>
    <w:rsid w:val="001D4774"/>
    <w:rsid w:val="001D6A10"/>
    <w:rsid w:val="001E18A8"/>
    <w:rsid w:val="001E24B8"/>
    <w:rsid w:val="00200D6B"/>
    <w:rsid w:val="00201E63"/>
    <w:rsid w:val="00215860"/>
    <w:rsid w:val="00217033"/>
    <w:rsid w:val="00217EC7"/>
    <w:rsid w:val="0023224C"/>
    <w:rsid w:val="00233399"/>
    <w:rsid w:val="002333C4"/>
    <w:rsid w:val="0023467C"/>
    <w:rsid w:val="00236430"/>
    <w:rsid w:val="0023697D"/>
    <w:rsid w:val="00236B81"/>
    <w:rsid w:val="002378B8"/>
    <w:rsid w:val="002411DE"/>
    <w:rsid w:val="002423D3"/>
    <w:rsid w:val="002463FB"/>
    <w:rsid w:val="00262396"/>
    <w:rsid w:val="002706BF"/>
    <w:rsid w:val="002764E9"/>
    <w:rsid w:val="00286593"/>
    <w:rsid w:val="002901E6"/>
    <w:rsid w:val="00290E78"/>
    <w:rsid w:val="002C3483"/>
    <w:rsid w:val="002E0A8A"/>
    <w:rsid w:val="002E29F6"/>
    <w:rsid w:val="002E76C4"/>
    <w:rsid w:val="002F3B46"/>
    <w:rsid w:val="00306716"/>
    <w:rsid w:val="00325505"/>
    <w:rsid w:val="0032689E"/>
    <w:rsid w:val="003350F3"/>
    <w:rsid w:val="00340CED"/>
    <w:rsid w:val="00354B3C"/>
    <w:rsid w:val="0035508F"/>
    <w:rsid w:val="00356157"/>
    <w:rsid w:val="00357F7F"/>
    <w:rsid w:val="0037332A"/>
    <w:rsid w:val="00383AAB"/>
    <w:rsid w:val="00387CED"/>
    <w:rsid w:val="00396F2C"/>
    <w:rsid w:val="00397C84"/>
    <w:rsid w:val="003A23CD"/>
    <w:rsid w:val="003A774E"/>
    <w:rsid w:val="003B0137"/>
    <w:rsid w:val="003B0FB0"/>
    <w:rsid w:val="003B11BC"/>
    <w:rsid w:val="003C2E16"/>
    <w:rsid w:val="003C6782"/>
    <w:rsid w:val="003D57DD"/>
    <w:rsid w:val="003D5FD1"/>
    <w:rsid w:val="003E4D36"/>
    <w:rsid w:val="003F2058"/>
    <w:rsid w:val="003F4BE6"/>
    <w:rsid w:val="00420A4E"/>
    <w:rsid w:val="0045416E"/>
    <w:rsid w:val="0045488D"/>
    <w:rsid w:val="00454CBE"/>
    <w:rsid w:val="00455A01"/>
    <w:rsid w:val="00456A2F"/>
    <w:rsid w:val="00457E05"/>
    <w:rsid w:val="00476EA2"/>
    <w:rsid w:val="00477F87"/>
    <w:rsid w:val="0048043B"/>
    <w:rsid w:val="00482227"/>
    <w:rsid w:val="00487430"/>
    <w:rsid w:val="00490BBE"/>
    <w:rsid w:val="004942FA"/>
    <w:rsid w:val="00495366"/>
    <w:rsid w:val="0049575B"/>
    <w:rsid w:val="00497AEA"/>
    <w:rsid w:val="004A7625"/>
    <w:rsid w:val="004B247F"/>
    <w:rsid w:val="004E1F5F"/>
    <w:rsid w:val="004E24AB"/>
    <w:rsid w:val="004F3024"/>
    <w:rsid w:val="005016C9"/>
    <w:rsid w:val="00503E14"/>
    <w:rsid w:val="0050718C"/>
    <w:rsid w:val="00513D5B"/>
    <w:rsid w:val="00515193"/>
    <w:rsid w:val="00517DB2"/>
    <w:rsid w:val="00522ABC"/>
    <w:rsid w:val="00522ACF"/>
    <w:rsid w:val="00544983"/>
    <w:rsid w:val="00555509"/>
    <w:rsid w:val="00555C2C"/>
    <w:rsid w:val="00556AB6"/>
    <w:rsid w:val="005A0F6F"/>
    <w:rsid w:val="005A2DAB"/>
    <w:rsid w:val="005A4EBE"/>
    <w:rsid w:val="005B14E4"/>
    <w:rsid w:val="005B1982"/>
    <w:rsid w:val="005B2440"/>
    <w:rsid w:val="005D2E7C"/>
    <w:rsid w:val="005E288F"/>
    <w:rsid w:val="005E5F9A"/>
    <w:rsid w:val="005F6FCB"/>
    <w:rsid w:val="00606B4D"/>
    <w:rsid w:val="00610274"/>
    <w:rsid w:val="00613D9C"/>
    <w:rsid w:val="006154E9"/>
    <w:rsid w:val="00615A45"/>
    <w:rsid w:val="00622223"/>
    <w:rsid w:val="00623655"/>
    <w:rsid w:val="006236EA"/>
    <w:rsid w:val="00630B9B"/>
    <w:rsid w:val="00635005"/>
    <w:rsid w:val="006353C9"/>
    <w:rsid w:val="00660B18"/>
    <w:rsid w:val="00685F92"/>
    <w:rsid w:val="006A615D"/>
    <w:rsid w:val="006B12E1"/>
    <w:rsid w:val="006B25A1"/>
    <w:rsid w:val="006B783F"/>
    <w:rsid w:val="006C2107"/>
    <w:rsid w:val="006C4E4E"/>
    <w:rsid w:val="006C589C"/>
    <w:rsid w:val="006D78DD"/>
    <w:rsid w:val="006E59ED"/>
    <w:rsid w:val="006F3323"/>
    <w:rsid w:val="0070038A"/>
    <w:rsid w:val="00706B79"/>
    <w:rsid w:val="0071010B"/>
    <w:rsid w:val="00712C25"/>
    <w:rsid w:val="00715B5C"/>
    <w:rsid w:val="00715C16"/>
    <w:rsid w:val="00727D31"/>
    <w:rsid w:val="00734947"/>
    <w:rsid w:val="00734ED3"/>
    <w:rsid w:val="00735978"/>
    <w:rsid w:val="00735B56"/>
    <w:rsid w:val="00743D04"/>
    <w:rsid w:val="00744505"/>
    <w:rsid w:val="00746D53"/>
    <w:rsid w:val="00751BE9"/>
    <w:rsid w:val="00766A16"/>
    <w:rsid w:val="00781664"/>
    <w:rsid w:val="007863D0"/>
    <w:rsid w:val="00794B26"/>
    <w:rsid w:val="007A2CDC"/>
    <w:rsid w:val="007A30F1"/>
    <w:rsid w:val="007B01EF"/>
    <w:rsid w:val="007B0432"/>
    <w:rsid w:val="007B78F9"/>
    <w:rsid w:val="007B7A09"/>
    <w:rsid w:val="007B7CAC"/>
    <w:rsid w:val="007C4394"/>
    <w:rsid w:val="007D0C29"/>
    <w:rsid w:val="007D0C69"/>
    <w:rsid w:val="007E4512"/>
    <w:rsid w:val="007F58B4"/>
    <w:rsid w:val="00802450"/>
    <w:rsid w:val="00805EAF"/>
    <w:rsid w:val="00807DC4"/>
    <w:rsid w:val="00813D0A"/>
    <w:rsid w:val="008276A1"/>
    <w:rsid w:val="0082791D"/>
    <w:rsid w:val="00833863"/>
    <w:rsid w:val="008345BF"/>
    <w:rsid w:val="008362A4"/>
    <w:rsid w:val="00852183"/>
    <w:rsid w:val="00854971"/>
    <w:rsid w:val="00866755"/>
    <w:rsid w:val="008701B4"/>
    <w:rsid w:val="008878F3"/>
    <w:rsid w:val="008A68A5"/>
    <w:rsid w:val="008A7C59"/>
    <w:rsid w:val="008B35F1"/>
    <w:rsid w:val="008C2027"/>
    <w:rsid w:val="008D4049"/>
    <w:rsid w:val="008D40FC"/>
    <w:rsid w:val="008D60F5"/>
    <w:rsid w:val="008D68C5"/>
    <w:rsid w:val="008E18B4"/>
    <w:rsid w:val="008F035F"/>
    <w:rsid w:val="0090266C"/>
    <w:rsid w:val="00903B51"/>
    <w:rsid w:val="009068D2"/>
    <w:rsid w:val="0090741B"/>
    <w:rsid w:val="009079F0"/>
    <w:rsid w:val="00912E3B"/>
    <w:rsid w:val="0091489B"/>
    <w:rsid w:val="00916500"/>
    <w:rsid w:val="0092238E"/>
    <w:rsid w:val="00936A1F"/>
    <w:rsid w:val="00936CFC"/>
    <w:rsid w:val="00944ACA"/>
    <w:rsid w:val="00954854"/>
    <w:rsid w:val="00960385"/>
    <w:rsid w:val="0096165F"/>
    <w:rsid w:val="0096353F"/>
    <w:rsid w:val="00966DB5"/>
    <w:rsid w:val="00980C8A"/>
    <w:rsid w:val="00984011"/>
    <w:rsid w:val="00990005"/>
    <w:rsid w:val="0099084D"/>
    <w:rsid w:val="009A6F3E"/>
    <w:rsid w:val="009B166D"/>
    <w:rsid w:val="009B52E0"/>
    <w:rsid w:val="009C7673"/>
    <w:rsid w:val="009E35C2"/>
    <w:rsid w:val="009E65B7"/>
    <w:rsid w:val="009F3A5F"/>
    <w:rsid w:val="009F3D14"/>
    <w:rsid w:val="009F6C95"/>
    <w:rsid w:val="00A05591"/>
    <w:rsid w:val="00A07612"/>
    <w:rsid w:val="00A10924"/>
    <w:rsid w:val="00A128F3"/>
    <w:rsid w:val="00A234FC"/>
    <w:rsid w:val="00A25529"/>
    <w:rsid w:val="00A27AA9"/>
    <w:rsid w:val="00A301D5"/>
    <w:rsid w:val="00A3620E"/>
    <w:rsid w:val="00A40EFC"/>
    <w:rsid w:val="00A43A27"/>
    <w:rsid w:val="00A50305"/>
    <w:rsid w:val="00A533F2"/>
    <w:rsid w:val="00A57DDA"/>
    <w:rsid w:val="00A64ECA"/>
    <w:rsid w:val="00A65764"/>
    <w:rsid w:val="00A663FD"/>
    <w:rsid w:val="00A671BE"/>
    <w:rsid w:val="00A80D74"/>
    <w:rsid w:val="00A81F72"/>
    <w:rsid w:val="00A82760"/>
    <w:rsid w:val="00A96941"/>
    <w:rsid w:val="00AC6776"/>
    <w:rsid w:val="00AE0B97"/>
    <w:rsid w:val="00B02150"/>
    <w:rsid w:val="00B07869"/>
    <w:rsid w:val="00B12A15"/>
    <w:rsid w:val="00B167CB"/>
    <w:rsid w:val="00B311B6"/>
    <w:rsid w:val="00B468C4"/>
    <w:rsid w:val="00B60503"/>
    <w:rsid w:val="00B63E55"/>
    <w:rsid w:val="00B731D6"/>
    <w:rsid w:val="00B74223"/>
    <w:rsid w:val="00B7660D"/>
    <w:rsid w:val="00B81026"/>
    <w:rsid w:val="00B84002"/>
    <w:rsid w:val="00B86825"/>
    <w:rsid w:val="00B94AD1"/>
    <w:rsid w:val="00BA0596"/>
    <w:rsid w:val="00BC16C9"/>
    <w:rsid w:val="00BC5C81"/>
    <w:rsid w:val="00BD1B6D"/>
    <w:rsid w:val="00BD6430"/>
    <w:rsid w:val="00BE1256"/>
    <w:rsid w:val="00BE7082"/>
    <w:rsid w:val="00BF518E"/>
    <w:rsid w:val="00BF59BE"/>
    <w:rsid w:val="00C047D9"/>
    <w:rsid w:val="00C1201E"/>
    <w:rsid w:val="00C25AE8"/>
    <w:rsid w:val="00C263D9"/>
    <w:rsid w:val="00C31EDD"/>
    <w:rsid w:val="00C35B40"/>
    <w:rsid w:val="00C4082B"/>
    <w:rsid w:val="00C82AB2"/>
    <w:rsid w:val="00C86633"/>
    <w:rsid w:val="00C94FF5"/>
    <w:rsid w:val="00CA08A2"/>
    <w:rsid w:val="00CA366A"/>
    <w:rsid w:val="00CB100C"/>
    <w:rsid w:val="00CB3CFE"/>
    <w:rsid w:val="00CC1AA1"/>
    <w:rsid w:val="00CD5D55"/>
    <w:rsid w:val="00CE57A4"/>
    <w:rsid w:val="00CE6036"/>
    <w:rsid w:val="00CE7BFE"/>
    <w:rsid w:val="00CF6F98"/>
    <w:rsid w:val="00D06B09"/>
    <w:rsid w:val="00D21EA5"/>
    <w:rsid w:val="00D269E7"/>
    <w:rsid w:val="00D35E90"/>
    <w:rsid w:val="00D477B7"/>
    <w:rsid w:val="00D553CC"/>
    <w:rsid w:val="00D5634C"/>
    <w:rsid w:val="00D715D5"/>
    <w:rsid w:val="00D7532B"/>
    <w:rsid w:val="00D7618A"/>
    <w:rsid w:val="00D76D4D"/>
    <w:rsid w:val="00D80B2C"/>
    <w:rsid w:val="00D90991"/>
    <w:rsid w:val="00DA10B5"/>
    <w:rsid w:val="00DA1AB3"/>
    <w:rsid w:val="00DA5E34"/>
    <w:rsid w:val="00DB1CF3"/>
    <w:rsid w:val="00DB2358"/>
    <w:rsid w:val="00DD13E0"/>
    <w:rsid w:val="00DD43A8"/>
    <w:rsid w:val="00DD4721"/>
    <w:rsid w:val="00DE0E20"/>
    <w:rsid w:val="00DF71A0"/>
    <w:rsid w:val="00E11ABC"/>
    <w:rsid w:val="00E12B72"/>
    <w:rsid w:val="00E150E4"/>
    <w:rsid w:val="00E3175D"/>
    <w:rsid w:val="00E37BE6"/>
    <w:rsid w:val="00E42518"/>
    <w:rsid w:val="00E44590"/>
    <w:rsid w:val="00E5717F"/>
    <w:rsid w:val="00E57EF1"/>
    <w:rsid w:val="00E60977"/>
    <w:rsid w:val="00E73B4B"/>
    <w:rsid w:val="00E74F6F"/>
    <w:rsid w:val="00E76940"/>
    <w:rsid w:val="00E8068B"/>
    <w:rsid w:val="00E858B1"/>
    <w:rsid w:val="00E87C3E"/>
    <w:rsid w:val="00E9608A"/>
    <w:rsid w:val="00EB599A"/>
    <w:rsid w:val="00EB6C97"/>
    <w:rsid w:val="00EC32E5"/>
    <w:rsid w:val="00ED5128"/>
    <w:rsid w:val="00EF314B"/>
    <w:rsid w:val="00EF3B58"/>
    <w:rsid w:val="00F002B9"/>
    <w:rsid w:val="00F01DE7"/>
    <w:rsid w:val="00F22C79"/>
    <w:rsid w:val="00F251A3"/>
    <w:rsid w:val="00F25E8E"/>
    <w:rsid w:val="00F300ED"/>
    <w:rsid w:val="00F3053E"/>
    <w:rsid w:val="00F309F8"/>
    <w:rsid w:val="00F36104"/>
    <w:rsid w:val="00F44B88"/>
    <w:rsid w:val="00F47236"/>
    <w:rsid w:val="00F530E2"/>
    <w:rsid w:val="00F56518"/>
    <w:rsid w:val="00F576C6"/>
    <w:rsid w:val="00F61129"/>
    <w:rsid w:val="00F63560"/>
    <w:rsid w:val="00F65574"/>
    <w:rsid w:val="00F70F47"/>
    <w:rsid w:val="00F7621C"/>
    <w:rsid w:val="00F770DE"/>
    <w:rsid w:val="00F77135"/>
    <w:rsid w:val="00F7774B"/>
    <w:rsid w:val="00FA5DD7"/>
    <w:rsid w:val="00FA6A89"/>
    <w:rsid w:val="00FB1943"/>
    <w:rsid w:val="00FB379D"/>
    <w:rsid w:val="00FB3B9B"/>
    <w:rsid w:val="00FB42BB"/>
    <w:rsid w:val="00FC009D"/>
    <w:rsid w:val="00FC2002"/>
    <w:rsid w:val="00FC4719"/>
    <w:rsid w:val="00FC5B75"/>
    <w:rsid w:val="00FD6FEB"/>
    <w:rsid w:val="00FE084C"/>
    <w:rsid w:val="00FE10BC"/>
    <w:rsid w:val="00FE6BFF"/>
    <w:rsid w:val="00FF0885"/>
    <w:rsid w:val="00FF3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FE0E45"/>
  <w15:docId w15:val="{0DD6A31D-AD23-4880-888E-10EB5AAA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E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251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30B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942F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E5F9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0F6F"/>
    <w:rPr>
      <w:color w:val="0563C1" w:themeColor="hyperlink"/>
      <w:u w:val="single"/>
    </w:rPr>
  </w:style>
  <w:style w:type="paragraph" w:styleId="ListParagraph">
    <w:name w:val="List Paragraph"/>
    <w:basedOn w:val="Normal"/>
    <w:uiPriority w:val="34"/>
    <w:qFormat/>
    <w:rsid w:val="00354B3C"/>
    <w:pPr>
      <w:ind w:left="720"/>
      <w:contextualSpacing/>
    </w:pPr>
  </w:style>
  <w:style w:type="character" w:styleId="CommentReference">
    <w:name w:val="annotation reference"/>
    <w:basedOn w:val="DefaultParagraphFont"/>
    <w:uiPriority w:val="99"/>
    <w:semiHidden/>
    <w:unhideWhenUsed/>
    <w:rsid w:val="00420A4E"/>
    <w:rPr>
      <w:sz w:val="16"/>
      <w:szCs w:val="16"/>
    </w:rPr>
  </w:style>
  <w:style w:type="paragraph" w:styleId="CommentText">
    <w:name w:val="annotation text"/>
    <w:basedOn w:val="Normal"/>
    <w:link w:val="CommentTextChar"/>
    <w:uiPriority w:val="99"/>
    <w:semiHidden/>
    <w:unhideWhenUsed/>
    <w:rsid w:val="00420A4E"/>
    <w:pPr>
      <w:spacing w:line="240" w:lineRule="auto"/>
    </w:pPr>
    <w:rPr>
      <w:sz w:val="20"/>
      <w:szCs w:val="20"/>
    </w:rPr>
  </w:style>
  <w:style w:type="character" w:customStyle="1" w:styleId="CommentTextChar">
    <w:name w:val="Comment Text Char"/>
    <w:basedOn w:val="DefaultParagraphFont"/>
    <w:link w:val="CommentText"/>
    <w:uiPriority w:val="99"/>
    <w:semiHidden/>
    <w:rsid w:val="00420A4E"/>
    <w:rPr>
      <w:sz w:val="20"/>
      <w:szCs w:val="20"/>
    </w:rPr>
  </w:style>
  <w:style w:type="paragraph" w:styleId="CommentSubject">
    <w:name w:val="annotation subject"/>
    <w:basedOn w:val="CommentText"/>
    <w:next w:val="CommentText"/>
    <w:link w:val="CommentSubjectChar"/>
    <w:uiPriority w:val="99"/>
    <w:semiHidden/>
    <w:unhideWhenUsed/>
    <w:rsid w:val="00420A4E"/>
    <w:rPr>
      <w:b/>
      <w:bCs/>
    </w:rPr>
  </w:style>
  <w:style w:type="character" w:customStyle="1" w:styleId="CommentSubjectChar">
    <w:name w:val="Comment Subject Char"/>
    <w:basedOn w:val="CommentTextChar"/>
    <w:link w:val="CommentSubject"/>
    <w:uiPriority w:val="99"/>
    <w:semiHidden/>
    <w:rsid w:val="00420A4E"/>
    <w:rPr>
      <w:b/>
      <w:bCs/>
      <w:sz w:val="20"/>
      <w:szCs w:val="20"/>
    </w:rPr>
  </w:style>
  <w:style w:type="paragraph" w:styleId="BalloonText">
    <w:name w:val="Balloon Text"/>
    <w:basedOn w:val="Normal"/>
    <w:link w:val="BalloonTextChar"/>
    <w:uiPriority w:val="99"/>
    <w:semiHidden/>
    <w:unhideWhenUsed/>
    <w:rsid w:val="00420A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A4E"/>
    <w:rPr>
      <w:rFonts w:ascii="Segoe UI" w:hAnsi="Segoe UI" w:cs="Segoe UI"/>
      <w:sz w:val="18"/>
      <w:szCs w:val="18"/>
    </w:rPr>
  </w:style>
  <w:style w:type="character" w:styleId="FollowedHyperlink">
    <w:name w:val="FollowedHyperlink"/>
    <w:basedOn w:val="DefaultParagraphFont"/>
    <w:uiPriority w:val="99"/>
    <w:semiHidden/>
    <w:unhideWhenUsed/>
    <w:rsid w:val="00E9608A"/>
    <w:rPr>
      <w:color w:val="954F72" w:themeColor="followedHyperlink"/>
      <w:u w:val="single"/>
    </w:rPr>
  </w:style>
  <w:style w:type="character" w:customStyle="1" w:styleId="Heading2Char">
    <w:name w:val="Heading 2 Char"/>
    <w:basedOn w:val="DefaultParagraphFont"/>
    <w:link w:val="Heading2"/>
    <w:uiPriority w:val="9"/>
    <w:rsid w:val="00F251A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30B9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942FA"/>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FC2002"/>
    <w:rPr>
      <w:color w:val="605E5C"/>
      <w:shd w:val="clear" w:color="auto" w:fill="E1DFDD"/>
    </w:rPr>
  </w:style>
  <w:style w:type="character" w:customStyle="1" w:styleId="Heading5Char">
    <w:name w:val="Heading 5 Char"/>
    <w:basedOn w:val="DefaultParagraphFont"/>
    <w:link w:val="Heading5"/>
    <w:uiPriority w:val="9"/>
    <w:rsid w:val="005E5F9A"/>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5D2E7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36627">
      <w:bodyDiv w:val="1"/>
      <w:marLeft w:val="0"/>
      <w:marRight w:val="0"/>
      <w:marTop w:val="0"/>
      <w:marBottom w:val="0"/>
      <w:divBdr>
        <w:top w:val="none" w:sz="0" w:space="0" w:color="auto"/>
        <w:left w:val="none" w:sz="0" w:space="0" w:color="auto"/>
        <w:bottom w:val="none" w:sz="0" w:space="0" w:color="auto"/>
        <w:right w:val="none" w:sz="0" w:space="0" w:color="auto"/>
      </w:divBdr>
      <w:divsChild>
        <w:div w:id="1869952532">
          <w:marLeft w:val="360"/>
          <w:marRight w:val="0"/>
          <w:marTop w:val="200"/>
          <w:marBottom w:val="0"/>
          <w:divBdr>
            <w:top w:val="none" w:sz="0" w:space="0" w:color="auto"/>
            <w:left w:val="none" w:sz="0" w:space="0" w:color="auto"/>
            <w:bottom w:val="none" w:sz="0" w:space="0" w:color="auto"/>
            <w:right w:val="none" w:sz="0" w:space="0" w:color="auto"/>
          </w:divBdr>
        </w:div>
        <w:div w:id="1567689579">
          <w:marLeft w:val="1080"/>
          <w:marRight w:val="0"/>
          <w:marTop w:val="100"/>
          <w:marBottom w:val="0"/>
          <w:divBdr>
            <w:top w:val="none" w:sz="0" w:space="0" w:color="auto"/>
            <w:left w:val="none" w:sz="0" w:space="0" w:color="auto"/>
            <w:bottom w:val="none" w:sz="0" w:space="0" w:color="auto"/>
            <w:right w:val="none" w:sz="0" w:space="0" w:color="auto"/>
          </w:divBdr>
        </w:div>
      </w:divsChild>
    </w:div>
    <w:div w:id="618071598">
      <w:bodyDiv w:val="1"/>
      <w:marLeft w:val="0"/>
      <w:marRight w:val="0"/>
      <w:marTop w:val="0"/>
      <w:marBottom w:val="0"/>
      <w:divBdr>
        <w:top w:val="none" w:sz="0" w:space="0" w:color="auto"/>
        <w:left w:val="none" w:sz="0" w:space="0" w:color="auto"/>
        <w:bottom w:val="none" w:sz="0" w:space="0" w:color="auto"/>
        <w:right w:val="none" w:sz="0" w:space="0" w:color="auto"/>
      </w:divBdr>
      <w:divsChild>
        <w:div w:id="1991523226">
          <w:marLeft w:val="0"/>
          <w:marRight w:val="0"/>
          <w:marTop w:val="0"/>
          <w:marBottom w:val="0"/>
          <w:divBdr>
            <w:top w:val="none" w:sz="0" w:space="0" w:color="auto"/>
            <w:left w:val="none" w:sz="0" w:space="0" w:color="auto"/>
            <w:bottom w:val="none" w:sz="0" w:space="0" w:color="auto"/>
            <w:right w:val="none" w:sz="0" w:space="0" w:color="auto"/>
          </w:divBdr>
          <w:divsChild>
            <w:div w:id="984285397">
              <w:marLeft w:val="0"/>
              <w:marRight w:val="0"/>
              <w:marTop w:val="0"/>
              <w:marBottom w:val="0"/>
              <w:divBdr>
                <w:top w:val="none" w:sz="0" w:space="0" w:color="auto"/>
                <w:left w:val="none" w:sz="0" w:space="0" w:color="auto"/>
                <w:bottom w:val="none" w:sz="0" w:space="0" w:color="auto"/>
                <w:right w:val="none" w:sz="0" w:space="0" w:color="auto"/>
              </w:divBdr>
              <w:divsChild>
                <w:div w:id="195751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43928">
      <w:bodyDiv w:val="1"/>
      <w:marLeft w:val="0"/>
      <w:marRight w:val="0"/>
      <w:marTop w:val="0"/>
      <w:marBottom w:val="0"/>
      <w:divBdr>
        <w:top w:val="none" w:sz="0" w:space="0" w:color="auto"/>
        <w:left w:val="none" w:sz="0" w:space="0" w:color="auto"/>
        <w:bottom w:val="none" w:sz="0" w:space="0" w:color="auto"/>
        <w:right w:val="none" w:sz="0" w:space="0" w:color="auto"/>
      </w:divBdr>
      <w:divsChild>
        <w:div w:id="1881238376">
          <w:marLeft w:val="0"/>
          <w:marRight w:val="0"/>
          <w:marTop w:val="0"/>
          <w:marBottom w:val="0"/>
          <w:divBdr>
            <w:top w:val="none" w:sz="0" w:space="0" w:color="auto"/>
            <w:left w:val="none" w:sz="0" w:space="0" w:color="auto"/>
            <w:bottom w:val="none" w:sz="0" w:space="0" w:color="auto"/>
            <w:right w:val="none" w:sz="0" w:space="0" w:color="auto"/>
          </w:divBdr>
          <w:divsChild>
            <w:div w:id="1087842930">
              <w:marLeft w:val="0"/>
              <w:marRight w:val="0"/>
              <w:marTop w:val="0"/>
              <w:marBottom w:val="0"/>
              <w:divBdr>
                <w:top w:val="none" w:sz="0" w:space="0" w:color="auto"/>
                <w:left w:val="none" w:sz="0" w:space="0" w:color="auto"/>
                <w:bottom w:val="none" w:sz="0" w:space="0" w:color="auto"/>
                <w:right w:val="none" w:sz="0" w:space="0" w:color="auto"/>
              </w:divBdr>
              <w:divsChild>
                <w:div w:id="9148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814344">
      <w:bodyDiv w:val="1"/>
      <w:marLeft w:val="0"/>
      <w:marRight w:val="0"/>
      <w:marTop w:val="0"/>
      <w:marBottom w:val="0"/>
      <w:divBdr>
        <w:top w:val="none" w:sz="0" w:space="0" w:color="auto"/>
        <w:left w:val="none" w:sz="0" w:space="0" w:color="auto"/>
        <w:bottom w:val="none" w:sz="0" w:space="0" w:color="auto"/>
        <w:right w:val="none" w:sz="0" w:space="0" w:color="auto"/>
      </w:divBdr>
    </w:div>
    <w:div w:id="1037198814">
      <w:bodyDiv w:val="1"/>
      <w:marLeft w:val="0"/>
      <w:marRight w:val="0"/>
      <w:marTop w:val="0"/>
      <w:marBottom w:val="0"/>
      <w:divBdr>
        <w:top w:val="none" w:sz="0" w:space="0" w:color="auto"/>
        <w:left w:val="none" w:sz="0" w:space="0" w:color="auto"/>
        <w:bottom w:val="none" w:sz="0" w:space="0" w:color="auto"/>
        <w:right w:val="none" w:sz="0" w:space="0" w:color="auto"/>
      </w:divBdr>
    </w:div>
    <w:div w:id="1584293519">
      <w:bodyDiv w:val="1"/>
      <w:marLeft w:val="0"/>
      <w:marRight w:val="0"/>
      <w:marTop w:val="0"/>
      <w:marBottom w:val="0"/>
      <w:divBdr>
        <w:top w:val="none" w:sz="0" w:space="0" w:color="auto"/>
        <w:left w:val="none" w:sz="0" w:space="0" w:color="auto"/>
        <w:bottom w:val="none" w:sz="0" w:space="0" w:color="auto"/>
        <w:right w:val="none" w:sz="0" w:space="0" w:color="auto"/>
      </w:divBdr>
      <w:divsChild>
        <w:div w:id="997226046">
          <w:marLeft w:val="0"/>
          <w:marRight w:val="0"/>
          <w:marTop w:val="0"/>
          <w:marBottom w:val="0"/>
          <w:divBdr>
            <w:top w:val="none" w:sz="0" w:space="0" w:color="auto"/>
            <w:left w:val="none" w:sz="0" w:space="0" w:color="auto"/>
            <w:bottom w:val="none" w:sz="0" w:space="0" w:color="auto"/>
            <w:right w:val="none" w:sz="0" w:space="0" w:color="auto"/>
          </w:divBdr>
        </w:div>
      </w:divsChild>
    </w:div>
    <w:div w:id="1840072853">
      <w:bodyDiv w:val="1"/>
      <w:marLeft w:val="0"/>
      <w:marRight w:val="0"/>
      <w:marTop w:val="0"/>
      <w:marBottom w:val="0"/>
      <w:divBdr>
        <w:top w:val="none" w:sz="0" w:space="0" w:color="auto"/>
        <w:left w:val="none" w:sz="0" w:space="0" w:color="auto"/>
        <w:bottom w:val="none" w:sz="0" w:space="0" w:color="auto"/>
        <w:right w:val="none" w:sz="0" w:space="0" w:color="auto"/>
      </w:divBdr>
    </w:div>
    <w:div w:id="184747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nuinem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s.usda.gov/sites/default/files/media/Regional%20Food%20Hub%20Resource%20Guid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ttra.ncat.org/attra-pub/download.php?id=366" TargetMode="External"/><Relationship Id="rId11" Type="http://schemas.openxmlformats.org/officeDocument/2006/relationships/hyperlink" Target="https://extension.psu.edu/extending-the-garden-season-with-high-tunnels" TargetMode="External"/><Relationship Id="rId5" Type="http://schemas.openxmlformats.org/officeDocument/2006/relationships/hyperlink" Target="https://genuinems.com/" TargetMode="External"/><Relationship Id="rId10" Type="http://schemas.openxmlformats.org/officeDocument/2006/relationships/hyperlink" Target="https://growingsmallfarms.ces.ncsu.edu/growingsmallfarms-seasonextension2012/" TargetMode="External"/><Relationship Id="rId4" Type="http://schemas.openxmlformats.org/officeDocument/2006/relationships/webSettings" Target="webSettings.xml"/><Relationship Id="rId9" Type="http://schemas.openxmlformats.org/officeDocument/2006/relationships/hyperlink" Target="https://extension.uga.edu/story.html?storyid=75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7</Pages>
  <Words>3377</Words>
  <Characters>19254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ElizabethC</dc:creator>
  <cp:keywords/>
  <dc:description/>
  <cp:lastModifiedBy>Page, Keryn</cp:lastModifiedBy>
  <cp:revision>17</cp:revision>
  <dcterms:created xsi:type="dcterms:W3CDTF">2019-09-09T21:17:00Z</dcterms:created>
  <dcterms:modified xsi:type="dcterms:W3CDTF">2019-09-27T16:08:00Z</dcterms:modified>
</cp:coreProperties>
</file>